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方正黑体_GBK" w:cs="Times New Roman"/>
          <w:sz w:val="32"/>
          <w:szCs w:val="32"/>
        </w:rPr>
      </w:pPr>
      <w:r>
        <w:rPr>
          <w:rFonts w:ascii="Times New Roman" w:hAnsi="Times New Roman" w:eastAsia="方正黑体_GBK" w:cs="Times New Roman"/>
          <w:sz w:val="32"/>
          <w:szCs w:val="32"/>
        </w:rPr>
        <w:t>附件4</w:t>
      </w:r>
    </w:p>
    <w:p>
      <w:pPr>
        <w:rPr>
          <w:rFonts w:ascii="Times New Roman" w:hAnsi="Times New Roman" w:eastAsia="仿宋_GB2312" w:cs="Times New Roman"/>
          <w:sz w:val="28"/>
          <w:szCs w:val="28"/>
        </w:rPr>
      </w:pPr>
    </w:p>
    <w:p>
      <w:pPr>
        <w:jc w:val="center"/>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江苏联合职业技术学院</w:t>
      </w:r>
    </w:p>
    <w:p>
      <w:pPr>
        <w:jc w:val="center"/>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在线精品课程项目</w:t>
      </w:r>
      <w:r>
        <w:rPr>
          <w:rFonts w:ascii="Times New Roman" w:hAnsi="Times New Roman" w:eastAsia="方正小标宋简体" w:cs="Times New Roman"/>
          <w:sz w:val="44"/>
          <w:szCs w:val="44"/>
        </w:rPr>
        <w:t>申报书</w:t>
      </w: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课程名称：</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专业名称和代码：</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课程负责人：</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联系电话：</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主要开课平台：</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申报单位：</w:t>
      </w:r>
    </w:p>
    <w:p>
      <w:pPr>
        <w:rPr>
          <w:rFonts w:ascii="Times New Roman" w:hAnsi="Times New Roman" w:eastAsia="方正仿宋_GBK" w:cs="Times New Roman"/>
          <w:sz w:val="32"/>
          <w:szCs w:val="32"/>
        </w:rPr>
      </w:pPr>
      <w:r>
        <w:rPr>
          <w:rFonts w:ascii="Times New Roman" w:hAnsi="Times New Roman" w:eastAsia="方正仿宋_GBK" w:cs="Times New Roman"/>
          <w:sz w:val="32"/>
          <w:szCs w:val="32"/>
        </w:rPr>
        <w:t>填表日期：</w:t>
      </w:r>
    </w:p>
    <w:p>
      <w:pPr>
        <w:ind w:firstLine="1600" w:firstLineChars="500"/>
        <w:rPr>
          <w:rFonts w:ascii="Times New Roman" w:hAnsi="Times New Roman" w:eastAsia="方正仿宋_GBK" w:cs="Times New Roman"/>
          <w:sz w:val="32"/>
          <w:szCs w:val="32"/>
        </w:rPr>
      </w:pPr>
    </w:p>
    <w:p>
      <w:pPr>
        <w:rPr>
          <w:rFonts w:ascii="Times New Roman" w:hAnsi="Times New Roman" w:eastAsia="方正仿宋_GBK" w:cs="Times New Roman"/>
          <w:sz w:val="32"/>
          <w:szCs w:val="32"/>
        </w:rPr>
      </w:pPr>
    </w:p>
    <w:p>
      <w:pPr>
        <w:rPr>
          <w:rFonts w:ascii="Times New Roman" w:hAnsi="Times New Roman" w:eastAsia="方正仿宋_GBK" w:cs="Times New Roman"/>
          <w:sz w:val="32"/>
          <w:szCs w:val="32"/>
        </w:rPr>
      </w:pPr>
    </w:p>
    <w:p>
      <w:pPr>
        <w:rPr>
          <w:rFonts w:ascii="Times New Roman" w:hAnsi="Times New Roman" w:eastAsia="方正仿宋_GBK" w:cs="Times New Roman"/>
          <w:sz w:val="32"/>
          <w:szCs w:val="32"/>
        </w:rPr>
      </w:pPr>
    </w:p>
    <w:p>
      <w:pPr>
        <w:rPr>
          <w:rFonts w:ascii="Times New Roman" w:hAnsi="Times New Roman" w:eastAsia="方正仿宋_GBK" w:cs="Times New Roman"/>
          <w:sz w:val="32"/>
          <w:szCs w:val="32"/>
        </w:rPr>
      </w:pPr>
    </w:p>
    <w:p>
      <w:pPr>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江苏联合职业技术学院制</w:t>
      </w:r>
    </w:p>
    <w:p>
      <w:pPr>
        <w:jc w:val="center"/>
        <w:rPr>
          <w:rFonts w:ascii="Times New Roman" w:hAnsi="Times New Roman" w:eastAsia="方正仿宋_GBK" w:cs="Times New Roman"/>
          <w:sz w:val="32"/>
          <w:szCs w:val="32"/>
        </w:rPr>
      </w:pPr>
      <w:r>
        <w:rPr>
          <w:rFonts w:ascii="Times New Roman" w:hAnsi="Times New Roman" w:eastAsia="方正仿宋_GBK" w:cs="Times New Roman"/>
          <w:sz w:val="32"/>
          <w:szCs w:val="32"/>
        </w:rPr>
        <w:t>202</w:t>
      </w:r>
      <w:r>
        <w:rPr>
          <w:rFonts w:hint="eastAsia" w:ascii="Times New Roman" w:hAnsi="Times New Roman" w:eastAsia="方正仿宋_GBK" w:cs="Times New Roman"/>
          <w:sz w:val="32"/>
          <w:szCs w:val="32"/>
          <w:lang w:val="en-US" w:eastAsia="zh-CN"/>
        </w:rPr>
        <w:t>4</w:t>
      </w:r>
      <w:r>
        <w:rPr>
          <w:rFonts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3</w:t>
      </w:r>
      <w:r>
        <w:rPr>
          <w:rFonts w:ascii="Times New Roman" w:hAnsi="Times New Roman" w:eastAsia="方正仿宋_GBK" w:cs="Times New Roman"/>
          <w:sz w:val="32"/>
          <w:szCs w:val="32"/>
        </w:rPr>
        <w:t>月</w:t>
      </w: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填报说明</w:t>
      </w:r>
    </w:p>
    <w:p>
      <w:pPr>
        <w:rPr>
          <w:rFonts w:ascii="Times New Roman" w:hAnsi="Times New Roman" w:eastAsia="仿宋_GB2312" w:cs="Times New Roman"/>
          <w:sz w:val="28"/>
          <w:szCs w:val="28"/>
        </w:rPr>
      </w:pP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1.专业代码指《职业教育专业目录（2021年）》中的专业代码（六位数字）。公共基础课程，填写“000000”。</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2.以课程团队名义申报的，课程负责人为课程团队牵头人；以个人名义申报的，课程负责人为该课程主讲教师。团队主要成员一般为近5年内讲授并主要参与课程建设的教师。</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3.文中</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为单选；</w:t>
      </w:r>
      <w:r>
        <w:rPr>
          <w:rFonts w:hint="eastAsia" w:ascii="Times New Roman" w:hAnsi="Times New Roman" w:eastAsia="方正仿宋_GBK" w:cs="Times New Roman"/>
          <w:sz w:val="32"/>
          <w:szCs w:val="32"/>
        </w:rPr>
        <w:t>□</w:t>
      </w:r>
      <w:r>
        <w:rPr>
          <w:rFonts w:ascii="Times New Roman" w:hAnsi="Times New Roman" w:eastAsia="方正仿宋_GBK" w:cs="Times New Roman"/>
          <w:sz w:val="32"/>
          <w:szCs w:val="32"/>
        </w:rPr>
        <w:t>可多选。</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4.文本中的中外文名词第一次出现时，要写清全称和缩写，再次出现时可以使用缩写。</w:t>
      </w:r>
    </w:p>
    <w:p>
      <w:pPr>
        <w:spacing w:line="560" w:lineRule="exact"/>
        <w:ind w:firstLine="640" w:firstLineChars="200"/>
        <w:rPr>
          <w:rFonts w:ascii="Times New Roman" w:hAnsi="Times New Roman" w:eastAsia="方正仿宋_GBK" w:cs="Times New Roman"/>
          <w:sz w:val="32"/>
          <w:szCs w:val="32"/>
        </w:rPr>
      </w:pPr>
      <w:r>
        <w:rPr>
          <w:rFonts w:ascii="Times New Roman" w:hAnsi="Times New Roman" w:eastAsia="方正仿宋_GBK" w:cs="Times New Roman"/>
          <w:sz w:val="32"/>
          <w:szCs w:val="32"/>
        </w:rPr>
        <w:t>5.封面填报“主要开课平台”时，如该课程在多个平台运行时，限填课程运行的一个主要平台。</w:t>
      </w:r>
    </w:p>
    <w:p>
      <w:pPr>
        <w:spacing w:line="560" w:lineRule="exact"/>
        <w:rPr>
          <w:rFonts w:ascii="Times New Roman" w:hAnsi="Times New Roman" w:eastAsia="方正仿宋_GBK" w:cs="Times New Roman"/>
          <w:sz w:val="32"/>
          <w:szCs w:val="32"/>
        </w:rPr>
      </w:pPr>
      <w:r>
        <w:rPr>
          <w:rFonts w:ascii="Times New Roman" w:hAnsi="Times New Roman" w:eastAsia="方正仿宋_GBK" w:cs="Times New Roman"/>
          <w:sz w:val="32"/>
          <w:szCs w:val="32"/>
        </w:rPr>
        <w:br w:type="page"/>
      </w:r>
    </w:p>
    <w:p>
      <w:pPr>
        <w:rPr>
          <w:rFonts w:ascii="Times New Roman" w:hAnsi="Times New Roman" w:eastAsia="黑体" w:cs="Times New Roman"/>
          <w:sz w:val="28"/>
          <w:szCs w:val="28"/>
        </w:rPr>
      </w:pPr>
      <w:r>
        <w:rPr>
          <w:rFonts w:ascii="Times New Roman" w:hAnsi="Times New Roman" w:eastAsia="黑体" w:cs="Times New Roman"/>
          <w:sz w:val="28"/>
          <w:szCs w:val="28"/>
        </w:rPr>
        <w:t>一、课程基本信息</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414"/>
        <w:gridCol w:w="1534"/>
        <w:gridCol w:w="29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课程名称</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课程负责人</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负责人所在单位</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课程编码</w:t>
            </w:r>
          </w:p>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（教务系统中的编码）</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restart"/>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课程分类</w:t>
            </w:r>
          </w:p>
        </w:tc>
        <w:tc>
          <w:tcPr>
            <w:tcW w:w="5897" w:type="dxa"/>
            <w:gridSpan w:val="3"/>
            <w:vAlign w:val="center"/>
          </w:tcPr>
          <w:p>
            <w:pPr>
              <w:rPr>
                <w:rFonts w:ascii="Times New Roman" w:hAnsi="Times New Roman" w:eastAsia="仿宋_GB2312" w:cs="Times New Roman"/>
                <w:kern w:val="0"/>
                <w:sz w:val="24"/>
              </w:rPr>
            </w:pPr>
            <w:r>
              <w:rPr>
                <w:rFonts w:hint="eastAsia" w:ascii="Times New Roman" w:hAnsi="Times New Roman" w:eastAsia="方正仿宋_GBK" w:cs="Times New Roman"/>
                <w:sz w:val="32"/>
                <w:szCs w:val="32"/>
              </w:rPr>
              <w:t>○</w:t>
            </w:r>
            <w:r>
              <w:rPr>
                <w:rFonts w:ascii="Times New Roman" w:hAnsi="Times New Roman" w:eastAsia="仿宋_GB2312" w:cs="Times New Roman"/>
                <w:kern w:val="0"/>
                <w:sz w:val="24"/>
              </w:rPr>
              <w:t>公共基础课程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continue"/>
            <w:vAlign w:val="center"/>
          </w:tcPr>
          <w:p>
            <w:pPr>
              <w:jc w:val="center"/>
              <w:rPr>
                <w:rFonts w:ascii="Times New Roman" w:hAnsi="Times New Roman" w:eastAsia="仿宋_GB2312" w:cs="Times New Roman"/>
                <w:kern w:val="0"/>
                <w:sz w:val="24"/>
              </w:rPr>
            </w:pPr>
          </w:p>
        </w:tc>
        <w:tc>
          <w:tcPr>
            <w:tcW w:w="2948" w:type="dxa"/>
            <w:gridSpan w:val="2"/>
            <w:vAlign w:val="center"/>
          </w:tcPr>
          <w:p>
            <w:pPr>
              <w:rPr>
                <w:rFonts w:ascii="Times New Roman" w:hAnsi="Times New Roman" w:eastAsia="仿宋_GB2312" w:cs="Times New Roman"/>
                <w:kern w:val="0"/>
                <w:sz w:val="24"/>
              </w:rPr>
            </w:pPr>
            <w:r>
              <w:rPr>
                <w:rFonts w:hint="eastAsia" w:ascii="Times New Roman" w:hAnsi="Times New Roman" w:eastAsia="方正仿宋_GBK" w:cs="Times New Roman"/>
                <w:sz w:val="32"/>
                <w:szCs w:val="32"/>
              </w:rPr>
              <w:t>○</w:t>
            </w:r>
            <w:r>
              <w:rPr>
                <w:rFonts w:ascii="Times New Roman" w:hAnsi="Times New Roman" w:eastAsia="仿宋_GB2312" w:cs="Times New Roman"/>
                <w:kern w:val="0"/>
                <w:sz w:val="24"/>
              </w:rPr>
              <w:t>专业（技能）课程</w:t>
            </w:r>
          </w:p>
        </w:tc>
        <w:tc>
          <w:tcPr>
            <w:tcW w:w="2949" w:type="dxa"/>
            <w:vAlign w:val="center"/>
          </w:tcPr>
          <w:p>
            <w:pPr>
              <w:spacing w:line="340" w:lineRule="exact"/>
              <w:rPr>
                <w:rFonts w:ascii="Times New Roman" w:hAnsi="Times New Roman" w:eastAsia="仿宋_GB2312" w:cs="Times New Roman"/>
                <w:kern w:val="0"/>
                <w:sz w:val="24"/>
              </w:rPr>
            </w:pPr>
            <w:r>
              <w:rPr>
                <w:rFonts w:hint="eastAsia" w:ascii="Times New Roman" w:hAnsi="Times New Roman" w:eastAsia="方正仿宋_GBK" w:cs="Times New Roman"/>
                <w:sz w:val="24"/>
              </w:rPr>
              <w:t>□</w:t>
            </w:r>
            <w:r>
              <w:rPr>
                <w:rFonts w:ascii="Times New Roman" w:hAnsi="Times New Roman" w:eastAsia="仿宋_GB2312" w:cs="Times New Roman"/>
                <w:kern w:val="0"/>
                <w:sz w:val="24"/>
              </w:rPr>
              <w:t>专业基础课</w:t>
            </w:r>
          </w:p>
          <w:p>
            <w:pPr>
              <w:spacing w:line="340" w:lineRule="exact"/>
              <w:rPr>
                <w:rFonts w:ascii="Times New Roman" w:hAnsi="Times New Roman" w:eastAsia="仿宋_GB2312" w:cs="Times New Roman"/>
                <w:kern w:val="0"/>
                <w:sz w:val="24"/>
              </w:rPr>
            </w:pPr>
            <w:r>
              <w:rPr>
                <w:rFonts w:hint="eastAsia" w:ascii="Times New Roman" w:hAnsi="Times New Roman" w:eastAsia="方正仿宋_GBK" w:cs="Times New Roman"/>
                <w:sz w:val="24"/>
              </w:rPr>
              <w:t>□</w:t>
            </w:r>
            <w:r>
              <w:rPr>
                <w:rFonts w:ascii="Times New Roman" w:hAnsi="Times New Roman" w:eastAsia="仿宋_GB2312" w:cs="Times New Roman"/>
                <w:kern w:val="0"/>
                <w:sz w:val="24"/>
              </w:rPr>
              <w:t>专业核心课</w:t>
            </w:r>
          </w:p>
          <w:p>
            <w:pPr>
              <w:spacing w:line="340" w:lineRule="exact"/>
              <w:rPr>
                <w:rFonts w:ascii="Times New Roman" w:hAnsi="Times New Roman" w:eastAsia="仿宋_GB2312" w:cs="Times New Roman"/>
                <w:kern w:val="0"/>
                <w:sz w:val="24"/>
              </w:rPr>
            </w:pPr>
            <w:r>
              <w:rPr>
                <w:rFonts w:hint="eastAsia" w:ascii="Times New Roman" w:hAnsi="Times New Roman" w:eastAsia="方正仿宋_GBK" w:cs="Times New Roman"/>
                <w:sz w:val="24"/>
              </w:rPr>
              <w:t>□</w:t>
            </w:r>
            <w:r>
              <w:rPr>
                <w:rFonts w:ascii="Times New Roman" w:hAnsi="Times New Roman" w:eastAsia="仿宋_GB2312" w:cs="Times New Roman"/>
                <w:kern w:val="0"/>
                <w:sz w:val="24"/>
              </w:rPr>
              <w:t>专业拓展课</w:t>
            </w:r>
          </w:p>
          <w:p>
            <w:pPr>
              <w:spacing w:line="340" w:lineRule="exact"/>
              <w:rPr>
                <w:rFonts w:ascii="Times New Roman" w:hAnsi="Times New Roman" w:eastAsia="仿宋_GB2312" w:cs="Times New Roman"/>
                <w:kern w:val="0"/>
                <w:sz w:val="24"/>
              </w:rPr>
            </w:pPr>
            <w:r>
              <w:rPr>
                <w:rFonts w:hint="eastAsia" w:ascii="Times New Roman" w:hAnsi="Times New Roman" w:eastAsia="方正仿宋_GBK" w:cs="Times New Roman"/>
                <w:sz w:val="24"/>
              </w:rPr>
              <w:t>□</w:t>
            </w:r>
            <w:r>
              <w:rPr>
                <w:rFonts w:ascii="Times New Roman" w:hAnsi="Times New Roman" w:eastAsia="仿宋_GB2312" w:cs="Times New Roman"/>
                <w:kern w:val="0"/>
                <w:sz w:val="24"/>
              </w:rPr>
              <w:t>实习实训类</w:t>
            </w:r>
          </w:p>
          <w:p>
            <w:pPr>
              <w:spacing w:line="340" w:lineRule="exact"/>
              <w:rPr>
                <w:rFonts w:ascii="Times New Roman" w:hAnsi="Times New Roman" w:eastAsia="仿宋_GB2312" w:cs="Times New Roman"/>
                <w:kern w:val="0"/>
                <w:sz w:val="24"/>
              </w:rPr>
            </w:pPr>
            <w:r>
              <w:rPr>
                <w:rFonts w:hint="eastAsia" w:ascii="Times New Roman" w:hAnsi="Times New Roman" w:eastAsia="方正仿宋_GBK" w:cs="Times New Roman"/>
                <w:sz w:val="24"/>
              </w:rPr>
              <w:t>□</w:t>
            </w:r>
            <w:r>
              <w:rPr>
                <w:rFonts w:ascii="Times New Roman" w:hAnsi="Times New Roman" w:eastAsia="仿宋_GB2312" w:cs="Times New Roman"/>
                <w:kern w:val="0"/>
                <w:sz w:val="24"/>
              </w:rPr>
              <w:t xml:space="preserve">其他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continue"/>
            <w:vAlign w:val="center"/>
          </w:tcPr>
          <w:p>
            <w:pPr>
              <w:jc w:val="center"/>
              <w:rPr>
                <w:rFonts w:ascii="Times New Roman" w:hAnsi="Times New Roman" w:eastAsia="仿宋_GB2312" w:cs="Times New Roman"/>
                <w:kern w:val="0"/>
                <w:sz w:val="24"/>
              </w:rPr>
            </w:pPr>
          </w:p>
        </w:tc>
        <w:tc>
          <w:tcPr>
            <w:tcW w:w="5897" w:type="dxa"/>
            <w:gridSpan w:val="3"/>
            <w:vAlign w:val="center"/>
          </w:tcPr>
          <w:p>
            <w:pPr>
              <w:rPr>
                <w:rFonts w:ascii="Times New Roman" w:hAnsi="Times New Roman" w:eastAsia="仿宋_GB2312" w:cs="Times New Roman"/>
                <w:kern w:val="0"/>
                <w:sz w:val="24"/>
              </w:rPr>
            </w:pP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24"/>
              </w:rPr>
              <w:t>其他课程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课程性质</w:t>
            </w:r>
          </w:p>
        </w:tc>
        <w:tc>
          <w:tcPr>
            <w:tcW w:w="5897" w:type="dxa"/>
            <w:gridSpan w:val="3"/>
            <w:vAlign w:val="center"/>
          </w:tcPr>
          <w:p>
            <w:pPr>
              <w:rPr>
                <w:rFonts w:ascii="Times New Roman" w:hAnsi="Times New Roman" w:eastAsia="仿宋_GB2312" w:cs="Times New Roman"/>
                <w:kern w:val="0"/>
                <w:sz w:val="24"/>
              </w:rPr>
            </w:pPr>
            <w:r>
              <w:rPr>
                <w:rFonts w:hint="eastAsia" w:ascii="Times New Roman" w:hAnsi="Times New Roman" w:eastAsia="方正仿宋_GBK" w:cs="Times New Roman"/>
                <w:sz w:val="32"/>
                <w:szCs w:val="32"/>
              </w:rPr>
              <w:t>○</w:t>
            </w:r>
            <w:r>
              <w:rPr>
                <w:rFonts w:ascii="Times New Roman" w:hAnsi="Times New Roman" w:eastAsia="仿宋_GB2312" w:cs="Times New Roman"/>
                <w:kern w:val="0"/>
                <w:sz w:val="24"/>
              </w:rPr>
              <w:t xml:space="preserve">必修  </w:t>
            </w:r>
            <w:r>
              <w:rPr>
                <w:rFonts w:hint="eastAsia" w:ascii="Times New Roman" w:hAnsi="Times New Roman" w:eastAsia="方正仿宋_GBK" w:cs="Times New Roman"/>
                <w:sz w:val="32"/>
                <w:szCs w:val="32"/>
              </w:rPr>
              <w:t>○</w:t>
            </w:r>
            <w:r>
              <w:rPr>
                <w:rFonts w:ascii="Times New Roman" w:hAnsi="Times New Roman" w:eastAsia="仿宋_GB2312" w:cs="Times New Roman"/>
                <w:kern w:val="0"/>
                <w:sz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开课年级</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面向专业</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    时</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学    分</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先修（前序）课程名称（列举1-2门）</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接续课程名称</w:t>
            </w:r>
          </w:p>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（列举1-2门）</w:t>
            </w:r>
          </w:p>
        </w:tc>
        <w:tc>
          <w:tcPr>
            <w:tcW w:w="5897" w:type="dxa"/>
            <w:gridSpan w:val="3"/>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主要教材</w:t>
            </w:r>
          </w:p>
        </w:tc>
        <w:tc>
          <w:tcPr>
            <w:tcW w:w="5897" w:type="dxa"/>
            <w:gridSpan w:val="3"/>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书名、书号、作者、出版社、出版时间</w:t>
            </w:r>
          </w:p>
          <w:p>
            <w:pPr>
              <w:rPr>
                <w:rFonts w:ascii="Times New Roman" w:hAnsi="Times New Roman" w:eastAsia="仿宋_GB2312" w:cs="Times New Roman"/>
                <w:kern w:val="0"/>
                <w:sz w:val="24"/>
              </w:rPr>
            </w:pPr>
            <w:r>
              <w:rPr>
                <w:rFonts w:ascii="Times New Roman" w:hAnsi="Times New Roman" w:eastAsia="仿宋_GB2312" w:cs="Times New Roman"/>
                <w:kern w:val="0"/>
                <w:sz w:val="24"/>
              </w:rPr>
              <w:t>（如为国家规划教材、省级规划教材等须注明）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625" w:type="dxa"/>
            <w:vMerge w:val="restart"/>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课程纳入省级及以上有关项目情况</w:t>
            </w:r>
          </w:p>
        </w:tc>
        <w:tc>
          <w:tcPr>
            <w:tcW w:w="1414"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时间</w:t>
            </w:r>
          </w:p>
        </w:tc>
        <w:tc>
          <w:tcPr>
            <w:tcW w:w="4483" w:type="dxa"/>
            <w:gridSpan w:val="2"/>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具体名称（如XX省精品职业教育在线开放课程）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jc w:val="center"/>
              <w:rPr>
                <w:rFonts w:ascii="Times New Roman" w:hAnsi="Times New Roman" w:eastAsia="仿宋_GB2312" w:cs="Times New Roman"/>
                <w:kern w:val="0"/>
                <w:sz w:val="24"/>
              </w:rPr>
            </w:pPr>
          </w:p>
        </w:tc>
        <w:tc>
          <w:tcPr>
            <w:tcW w:w="1414" w:type="dxa"/>
            <w:vAlign w:val="center"/>
          </w:tcPr>
          <w:p>
            <w:pPr>
              <w:rPr>
                <w:rFonts w:ascii="Times New Roman" w:hAnsi="Times New Roman" w:eastAsia="仿宋_GB2312" w:cs="Times New Roman"/>
                <w:kern w:val="0"/>
                <w:sz w:val="24"/>
              </w:rPr>
            </w:pPr>
          </w:p>
        </w:tc>
        <w:tc>
          <w:tcPr>
            <w:tcW w:w="4483" w:type="dxa"/>
            <w:gridSpan w:val="2"/>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jc w:val="center"/>
              <w:rPr>
                <w:rFonts w:ascii="Times New Roman" w:hAnsi="Times New Roman" w:eastAsia="仿宋_GB2312" w:cs="Times New Roman"/>
                <w:kern w:val="0"/>
                <w:sz w:val="24"/>
              </w:rPr>
            </w:pPr>
          </w:p>
        </w:tc>
        <w:tc>
          <w:tcPr>
            <w:tcW w:w="1414" w:type="dxa"/>
            <w:vAlign w:val="center"/>
          </w:tcPr>
          <w:p>
            <w:pPr>
              <w:rPr>
                <w:rFonts w:ascii="Times New Roman" w:hAnsi="Times New Roman" w:eastAsia="仿宋_GB2312" w:cs="Times New Roman"/>
                <w:kern w:val="0"/>
                <w:sz w:val="24"/>
              </w:rPr>
            </w:pPr>
          </w:p>
        </w:tc>
        <w:tc>
          <w:tcPr>
            <w:tcW w:w="4483" w:type="dxa"/>
            <w:gridSpan w:val="2"/>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pPr>
              <w:jc w:val="center"/>
              <w:rPr>
                <w:rFonts w:ascii="Times New Roman" w:hAnsi="Times New Roman" w:eastAsia="仿宋_GB2312" w:cs="Times New Roman"/>
                <w:kern w:val="0"/>
                <w:sz w:val="24"/>
              </w:rPr>
            </w:pPr>
          </w:p>
        </w:tc>
        <w:tc>
          <w:tcPr>
            <w:tcW w:w="1414" w:type="dxa"/>
            <w:vAlign w:val="center"/>
          </w:tcPr>
          <w:p>
            <w:pPr>
              <w:rPr>
                <w:rFonts w:ascii="Times New Roman" w:hAnsi="Times New Roman" w:eastAsia="仿宋_GB2312" w:cs="Times New Roman"/>
                <w:kern w:val="0"/>
                <w:sz w:val="24"/>
              </w:rPr>
            </w:pPr>
          </w:p>
        </w:tc>
        <w:tc>
          <w:tcPr>
            <w:tcW w:w="4483" w:type="dxa"/>
            <w:gridSpan w:val="2"/>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课程链接及查看教学</w:t>
            </w:r>
          </w:p>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活动的账号和密码等</w:t>
            </w:r>
          </w:p>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（选择最优的一个课程链接）</w:t>
            </w:r>
          </w:p>
        </w:tc>
        <w:tc>
          <w:tcPr>
            <w:tcW w:w="5897" w:type="dxa"/>
            <w:gridSpan w:val="3"/>
            <w:vAlign w:val="center"/>
          </w:tcPr>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tc>
      </w:tr>
    </w:tbl>
    <w:p>
      <w:pPr>
        <w:rPr>
          <w:rFonts w:ascii="Times New Roman" w:hAnsi="Times New Roman" w:eastAsia="黑体" w:cs="Times New Roman"/>
          <w:sz w:val="28"/>
          <w:szCs w:val="28"/>
        </w:rPr>
      </w:pPr>
      <w:r>
        <w:rPr>
          <w:rFonts w:ascii="Times New Roman" w:hAnsi="Times New Roman" w:eastAsia="仿宋_GB2312" w:cs="Times New Roman"/>
          <w:sz w:val="28"/>
          <w:szCs w:val="28"/>
        </w:rPr>
        <w:br w:type="page"/>
      </w:r>
      <w:r>
        <w:rPr>
          <w:rFonts w:ascii="Times New Roman" w:hAnsi="Times New Roman" w:eastAsia="黑体" w:cs="Times New Roman"/>
          <w:sz w:val="28"/>
          <w:szCs w:val="28"/>
        </w:rPr>
        <w:t>二、授课教师（课程团队）</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jc w:val="center"/>
              <w:rPr>
                <w:rFonts w:ascii="Times New Roman" w:hAnsi="Times New Roman" w:eastAsia="黑体" w:cs="Times New Roman"/>
                <w:kern w:val="0"/>
                <w:sz w:val="24"/>
              </w:rPr>
            </w:pPr>
            <w:r>
              <w:rPr>
                <w:rFonts w:ascii="Times New Roman" w:hAnsi="Times New Roman" w:eastAsia="黑体" w:cs="Times New Roman"/>
                <w:kern w:val="0"/>
                <w:sz w:val="24"/>
              </w:rPr>
              <w:t>主要成员（序号1为课程负责人，总人数限8人之内）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序号</w:t>
            </w:r>
          </w:p>
        </w:tc>
        <w:tc>
          <w:tcPr>
            <w:tcW w:w="734"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姓名</w:t>
            </w:r>
          </w:p>
        </w:tc>
        <w:tc>
          <w:tcPr>
            <w:tcW w:w="1231"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出生年月</w:t>
            </w:r>
          </w:p>
        </w:tc>
        <w:tc>
          <w:tcPr>
            <w:tcW w:w="713"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单位</w:t>
            </w:r>
          </w:p>
        </w:tc>
        <w:tc>
          <w:tcPr>
            <w:tcW w:w="734"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职务</w:t>
            </w:r>
          </w:p>
        </w:tc>
        <w:tc>
          <w:tcPr>
            <w:tcW w:w="733"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职称</w:t>
            </w:r>
          </w:p>
        </w:tc>
        <w:tc>
          <w:tcPr>
            <w:tcW w:w="1209"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手机号码</w:t>
            </w:r>
          </w:p>
        </w:tc>
        <w:tc>
          <w:tcPr>
            <w:tcW w:w="1212"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电子邮箱</w:t>
            </w:r>
          </w:p>
        </w:tc>
        <w:tc>
          <w:tcPr>
            <w:tcW w:w="1209" w:type="dxa"/>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3</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4</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5</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6</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7</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8</w:t>
            </w:r>
          </w:p>
        </w:tc>
        <w:tc>
          <w:tcPr>
            <w:tcW w:w="734" w:type="dxa"/>
            <w:vAlign w:val="center"/>
          </w:tcPr>
          <w:p>
            <w:pPr>
              <w:rPr>
                <w:rFonts w:ascii="Times New Roman" w:hAnsi="Times New Roman" w:eastAsia="仿宋_GB2312" w:cs="Times New Roman"/>
                <w:kern w:val="0"/>
                <w:sz w:val="24"/>
              </w:rPr>
            </w:pPr>
          </w:p>
        </w:tc>
        <w:tc>
          <w:tcPr>
            <w:tcW w:w="1231" w:type="dxa"/>
            <w:vAlign w:val="center"/>
          </w:tcPr>
          <w:p>
            <w:pPr>
              <w:rPr>
                <w:rFonts w:ascii="Times New Roman" w:hAnsi="Times New Roman" w:eastAsia="仿宋_GB2312" w:cs="Times New Roman"/>
                <w:kern w:val="0"/>
                <w:sz w:val="24"/>
              </w:rPr>
            </w:pPr>
          </w:p>
        </w:tc>
        <w:tc>
          <w:tcPr>
            <w:tcW w:w="713" w:type="dxa"/>
            <w:vAlign w:val="center"/>
          </w:tcPr>
          <w:p>
            <w:pPr>
              <w:rPr>
                <w:rFonts w:ascii="Times New Roman" w:hAnsi="Times New Roman" w:eastAsia="仿宋_GB2312" w:cs="Times New Roman"/>
                <w:kern w:val="0"/>
                <w:sz w:val="24"/>
              </w:rPr>
            </w:pPr>
          </w:p>
        </w:tc>
        <w:tc>
          <w:tcPr>
            <w:tcW w:w="734" w:type="dxa"/>
            <w:vAlign w:val="center"/>
          </w:tcPr>
          <w:p>
            <w:pPr>
              <w:rPr>
                <w:rFonts w:ascii="Times New Roman" w:hAnsi="Times New Roman" w:eastAsia="仿宋_GB2312" w:cs="Times New Roman"/>
                <w:kern w:val="0"/>
                <w:sz w:val="24"/>
              </w:rPr>
            </w:pPr>
          </w:p>
        </w:tc>
        <w:tc>
          <w:tcPr>
            <w:tcW w:w="733"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c>
          <w:tcPr>
            <w:tcW w:w="1212" w:type="dxa"/>
            <w:vAlign w:val="center"/>
          </w:tcPr>
          <w:p>
            <w:pPr>
              <w:rPr>
                <w:rFonts w:ascii="Times New Roman" w:hAnsi="Times New Roman" w:eastAsia="仿宋_GB2312" w:cs="Times New Roman"/>
                <w:kern w:val="0"/>
                <w:sz w:val="24"/>
              </w:rPr>
            </w:pPr>
          </w:p>
        </w:tc>
        <w:tc>
          <w:tcPr>
            <w:tcW w:w="1209" w:type="dxa"/>
            <w:vAlign w:val="center"/>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cs="Times New Roman"/>
                <w:kern w:val="0"/>
                <w:sz w:val="24"/>
              </w:rPr>
            </w:pPr>
            <w:r>
              <w:rPr>
                <w:rFonts w:ascii="Times New Roman" w:hAnsi="Times New Roman" w:eastAsia="黑体" w:cs="Times New Roman"/>
                <w:kern w:val="0"/>
                <w:sz w:val="24"/>
              </w:rPr>
              <w:t>课程负责人和团队主要成员教学情况（500字以内）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20" w:type="dxa"/>
            <w:gridSpan w:val="10"/>
            <w:tcBorders>
              <w:top w:val="single" w:color="auto" w:sz="4"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（近5年来在承担该门课程开展教学研究、获得教学奖励方面的情况）</w:t>
            </w:r>
          </w:p>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tc>
      </w:tr>
    </w:tbl>
    <w:p>
      <w:pPr>
        <w:rPr>
          <w:rFonts w:ascii="Times New Roman" w:hAnsi="Times New Roman" w:eastAsia="黑体" w:cs="Times New Roman"/>
          <w:sz w:val="28"/>
          <w:szCs w:val="28"/>
        </w:rPr>
      </w:pPr>
      <w:r>
        <w:rPr>
          <w:rFonts w:ascii="Times New Roman" w:hAnsi="Times New Roman" w:eastAsia="黑体" w:cs="Times New Roman"/>
          <w:sz w:val="28"/>
          <w:szCs w:val="28"/>
        </w:rPr>
        <w:t>三、课程设计（600字以内）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522" w:type="dxa"/>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（本课程定位与目标、结构与内容等情况）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ascii="Times New Roman" w:hAnsi="Times New Roman" w:eastAsia="黑体" w:cs="Times New Roman"/>
          <w:sz w:val="28"/>
          <w:szCs w:val="28"/>
        </w:rPr>
      </w:pPr>
      <w:r>
        <w:rPr>
          <w:rFonts w:ascii="Times New Roman" w:hAnsi="Times New Roman" w:eastAsia="黑体" w:cs="Times New Roman"/>
          <w:sz w:val="28"/>
          <w:szCs w:val="28"/>
        </w:rPr>
        <w:t>四、课程建设（1500字以内）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22" w:type="dxa"/>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（本课程建设历程、基本信息规范、资源建设应用、内容更新、成员构成、管理保障等情况）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ascii="Times New Roman" w:hAnsi="Times New Roman" w:eastAsia="黑体" w:cs="Times New Roman"/>
          <w:sz w:val="28"/>
          <w:szCs w:val="28"/>
        </w:rPr>
      </w:pPr>
      <w:r>
        <w:rPr>
          <w:rFonts w:ascii="Times New Roman" w:hAnsi="Times New Roman" w:eastAsia="黑体" w:cs="Times New Roman"/>
          <w:sz w:val="28"/>
          <w:szCs w:val="28"/>
        </w:rPr>
        <w:t>五、课程实施（900字以内）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rPr>
                <w:rFonts w:ascii="Times New Roman" w:hAnsi="Times New Roman" w:eastAsia="仿宋_GB2312" w:cs="Times New Roman"/>
                <w:kern w:val="0"/>
                <w:sz w:val="28"/>
                <w:szCs w:val="28"/>
              </w:rPr>
            </w:pPr>
            <w:r>
              <w:rPr>
                <w:rFonts w:ascii="Times New Roman" w:hAnsi="Times New Roman" w:eastAsia="仿宋_GB2312" w:cs="Times New Roman"/>
                <w:kern w:val="0"/>
                <w:sz w:val="24"/>
              </w:rPr>
              <w:t>（本课程教学组织安排、教学活动过程、学习考核评价等情况）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ascii="Times New Roman" w:hAnsi="Times New Roman" w:eastAsia="黑体" w:cs="Times New Roman"/>
          <w:sz w:val="28"/>
          <w:szCs w:val="28"/>
        </w:rPr>
      </w:pPr>
      <w:r>
        <w:rPr>
          <w:rFonts w:ascii="Times New Roman" w:hAnsi="Times New Roman" w:eastAsia="黑体" w:cs="Times New Roman"/>
          <w:sz w:val="28"/>
          <w:szCs w:val="28"/>
        </w:rPr>
        <w:t>六、应用效果（600字以内）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ascii="Times New Roman" w:hAnsi="Times New Roman" w:eastAsia="仿宋_GB2312" w:cs="Times New Roman"/>
                <w:kern w:val="0"/>
                <w:sz w:val="28"/>
                <w:szCs w:val="28"/>
              </w:rPr>
            </w:pPr>
            <w:r>
              <w:rPr>
                <w:rFonts w:ascii="Times New Roman" w:hAnsi="Times New Roman" w:eastAsia="仿宋_GB2312" w:cs="Times New Roman"/>
                <w:kern w:val="0"/>
                <w:sz w:val="24"/>
              </w:rPr>
              <w:t>（本课程的教学效果、技术支持服务、课程示范引领等情况）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ascii="Times New Roman" w:hAnsi="Times New Roman" w:eastAsia="黑体" w:cs="Times New Roman"/>
          <w:sz w:val="28"/>
          <w:szCs w:val="28"/>
        </w:rPr>
      </w:pPr>
      <w:r>
        <w:rPr>
          <w:rFonts w:ascii="Times New Roman" w:hAnsi="Times New Roman" w:eastAsia="黑体" w:cs="Times New Roman"/>
          <w:sz w:val="28"/>
          <w:szCs w:val="28"/>
        </w:rPr>
        <w:t>七、特色创新（400字以内）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（本课程特色创新情况）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ascii="Times New Roman" w:hAnsi="Times New Roman" w:eastAsia="仿宋_GB2312" w:cs="Times New Roman"/>
          <w:sz w:val="28"/>
          <w:szCs w:val="28"/>
        </w:rPr>
      </w:pPr>
    </w:p>
    <w:p>
      <w:pPr>
        <w:rPr>
          <w:rFonts w:hint="eastAsia" w:ascii="Times New Roman" w:hAnsi="Times New Roman" w:eastAsia="黑体" w:cs="Times New Roman"/>
          <w:sz w:val="28"/>
          <w:szCs w:val="28"/>
          <w:lang w:val="en-US" w:eastAsia="zh-CN"/>
        </w:rPr>
      </w:pPr>
    </w:p>
    <w:p>
      <w:pPr>
        <w:rPr>
          <w:rFonts w:hint="default" w:ascii="Times New Roman" w:hAnsi="Times New Roman" w:eastAsia="黑体" w:cs="Times New Roman"/>
          <w:sz w:val="28"/>
          <w:szCs w:val="28"/>
          <w:lang w:val="en-US" w:eastAsia="zh-CN"/>
        </w:rPr>
      </w:pPr>
      <w:r>
        <w:rPr>
          <w:rFonts w:hint="eastAsia" w:ascii="Times New Roman" w:hAnsi="Times New Roman" w:eastAsia="黑体" w:cs="Times New Roman"/>
          <w:sz w:val="28"/>
          <w:szCs w:val="28"/>
          <w:lang w:val="en-US" w:eastAsia="zh-CN"/>
        </w:rPr>
        <w:t>八、课程建设方案综述</w:t>
      </w:r>
    </w:p>
    <w:p>
      <w:pPr>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8-1 建设基础（1500字以内）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lang w:eastAsia="zh-CN"/>
              </w:rPr>
              <w:t>（</w:t>
            </w:r>
            <w:r>
              <w:rPr>
                <w:rFonts w:hint="eastAsia" w:ascii="Times New Roman" w:hAnsi="Times New Roman" w:eastAsia="仿宋_GB2312" w:cs="Times New Roman"/>
                <w:kern w:val="0"/>
                <w:sz w:val="24"/>
                <w:lang w:val="en-US" w:eastAsia="zh-CN"/>
              </w:rPr>
              <w:t>本课程现有基础、特色与优势、建设的必要性、可行性等情况</w:t>
            </w:r>
            <w:r>
              <w:rPr>
                <w:rFonts w:hint="eastAsia" w:ascii="Times New Roman" w:hAnsi="Times New Roman" w:eastAsia="仿宋_GB2312" w:cs="Times New Roman"/>
                <w:kern w:val="0"/>
                <w:sz w:val="24"/>
                <w:lang w:eastAsia="zh-CN"/>
              </w:rPr>
              <w:t>）</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8-2 建设思路（500字以内）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ascii="Times New Roman" w:hAnsi="Times New Roman" w:eastAsia="黑体" w:cs="Times New Roman"/>
          <w:sz w:val="24"/>
          <w:szCs w:val="24"/>
        </w:rPr>
      </w:pPr>
      <w:r>
        <w:rPr>
          <w:rFonts w:hint="eastAsia" w:ascii="Times New Roman" w:hAnsi="Times New Roman" w:eastAsia="黑体" w:cs="Times New Roman"/>
          <w:sz w:val="24"/>
          <w:szCs w:val="24"/>
          <w:lang w:val="en-US" w:eastAsia="zh-CN"/>
        </w:rPr>
        <w:t>8-3 建设目标（500字以内）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8-4 建设内容与举措（2000字以内）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ascii="Times New Roman" w:hAnsi="Times New Roman" w:eastAsia="仿宋_GB2312" w:cs="Times New Roman"/>
                <w:kern w:val="0"/>
                <w:sz w:val="28"/>
                <w:szCs w:val="28"/>
              </w:rPr>
            </w:pPr>
            <w:r>
              <w:rPr>
                <w:rFonts w:hint="eastAsia" w:ascii="Times New Roman" w:hAnsi="Times New Roman" w:eastAsia="仿宋_GB2312" w:cs="Times New Roman"/>
                <w:kern w:val="0"/>
                <w:sz w:val="24"/>
                <w:lang w:eastAsia="zh-CN"/>
              </w:rPr>
              <w:t>（</w:t>
            </w:r>
            <w:r>
              <w:rPr>
                <w:rFonts w:hint="eastAsia" w:ascii="Times New Roman" w:hAnsi="Times New Roman" w:eastAsia="仿宋_GB2312" w:cs="Times New Roman"/>
                <w:kern w:val="0"/>
                <w:sz w:val="24"/>
                <w:lang w:val="en-US" w:eastAsia="zh-CN"/>
              </w:rPr>
              <w:t>至少包含课程设计、课程建设、课程实施、应用效果、特色创新等方面内容</w:t>
            </w:r>
            <w:r>
              <w:rPr>
                <w:rFonts w:hint="eastAsia" w:ascii="Times New Roman" w:hAnsi="Times New Roman" w:eastAsia="仿宋_GB2312" w:cs="Times New Roman"/>
                <w:kern w:val="0"/>
                <w:sz w:val="24"/>
                <w:lang w:eastAsia="zh-CN"/>
              </w:rPr>
              <w:t>）</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hint="default" w:ascii="Times New Roman" w:hAnsi="Times New Roman" w:eastAsia="黑体" w:cs="Times New Roman"/>
          <w:sz w:val="24"/>
          <w:szCs w:val="24"/>
          <w:lang w:val="en-US"/>
        </w:rPr>
      </w:pPr>
      <w:r>
        <w:rPr>
          <w:rFonts w:hint="eastAsia" w:ascii="Times New Roman" w:hAnsi="Times New Roman" w:eastAsia="黑体" w:cs="Times New Roman"/>
          <w:sz w:val="24"/>
          <w:szCs w:val="24"/>
          <w:lang w:val="en-US" w:eastAsia="zh-CN"/>
        </w:rPr>
        <w:t>8-5 预期成效（800字以内）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522" w:type="dxa"/>
          </w:tcPr>
          <w:p>
            <w:pPr>
              <w:rPr>
                <w:rFonts w:hint="eastAsia"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（本课程建设预期成效及标志性成果）</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8-6 保障措施（1000字以内）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hint="eastAsia"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（本课程建设团队和学校为高质量完成建设内容，达到预期成效，拟采取的具体举措</w:t>
            </w:r>
            <w:r>
              <w:rPr>
                <w:rFonts w:hint="eastAsia" w:ascii="Times New Roman" w:hAnsi="Times New Roman" w:eastAsia="仿宋_GB2312" w:cs="Times New Roman"/>
                <w:kern w:val="0"/>
                <w:sz w:val="24"/>
                <w:lang w:val="en-US" w:eastAsia="zh-CN"/>
              </w:rPr>
              <w:t>）</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rPr>
          <w:rFonts w:hint="eastAsia" w:ascii="Times New Roman" w:hAnsi="Times New Roman" w:eastAsia="黑体" w:cs="Times New Roman"/>
          <w:sz w:val="24"/>
          <w:szCs w:val="24"/>
          <w:lang w:val="en-US" w:eastAsia="zh-CN"/>
        </w:rPr>
      </w:pPr>
    </w:p>
    <w:p>
      <w:pP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8-7 经费预算</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rPr>
                <w:rFonts w:ascii="Times New Roman" w:hAnsi="Times New Roman" w:eastAsia="仿宋_GB2312" w:cs="Times New Roman"/>
                <w:kern w:val="0"/>
                <w:sz w:val="24"/>
              </w:rPr>
            </w:pPr>
            <w:r>
              <w:rPr>
                <w:rFonts w:hint="eastAsia" w:ascii="Times New Roman" w:hAnsi="Times New Roman" w:eastAsia="仿宋_GB2312" w:cs="Times New Roman"/>
                <w:kern w:val="0"/>
                <w:sz w:val="24"/>
                <w:lang w:val="zh-CN"/>
              </w:rPr>
              <w:t>（包括投入总额、主要用途、资金来源等情况）</w:t>
            </w: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p>
            <w:pPr>
              <w:rPr>
                <w:rFonts w:ascii="Times New Roman" w:hAnsi="Times New Roman" w:eastAsia="仿宋_GB2312" w:cs="Times New Roman"/>
                <w:kern w:val="0"/>
                <w:sz w:val="28"/>
                <w:szCs w:val="28"/>
              </w:rPr>
            </w:pPr>
          </w:p>
        </w:tc>
      </w:tr>
    </w:tbl>
    <w:p>
      <w:pPr>
        <w:jc w:val="left"/>
        <w:outlineLvl w:val="2"/>
        <w:rPr>
          <w:rFonts w:ascii="宋体" w:hAnsi="宋体" w:eastAsia="宋体" w:cs="Times New Roman"/>
          <w:b/>
          <w:bCs/>
          <w:sz w:val="24"/>
          <w:szCs w:val="24"/>
        </w:rPr>
      </w:pPr>
    </w:p>
    <w:p>
      <w:pPr>
        <w:jc w:val="left"/>
        <w:outlineLvl w:val="2"/>
        <w:rPr>
          <w:rFonts w:ascii="宋体" w:hAnsi="宋体" w:eastAsia="宋体" w:cs="Times New Roman"/>
          <w:b/>
          <w:bCs/>
          <w:sz w:val="24"/>
          <w:szCs w:val="24"/>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pPr>
        <w:rPr>
          <w:rFonts w:hint="default"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8-8 进度计划</w:t>
      </w:r>
    </w:p>
    <w:tbl>
      <w:tblPr>
        <w:tblStyle w:val="4"/>
        <w:tblW w:w="497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7"/>
        <w:gridCol w:w="2327"/>
        <w:gridCol w:w="2691"/>
        <w:gridCol w:w="3117"/>
        <w:gridCol w:w="2629"/>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restart"/>
            <w:tcBorders>
              <w:top w:val="single" w:color="000000" w:sz="8" w:space="0"/>
              <w:left w:val="single" w:color="000000" w:sz="8" w:space="0"/>
              <w:bottom w:val="single" w:color="000000" w:sz="8" w:space="0"/>
              <w:right w:val="single" w:color="000000" w:sz="8" w:space="0"/>
            </w:tcBorders>
            <w:vAlign w:val="center"/>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序号</w:t>
            </w:r>
          </w:p>
        </w:tc>
        <w:tc>
          <w:tcPr>
            <w:tcW w:w="1777" w:type="pct"/>
            <w:gridSpan w:val="2"/>
            <w:vMerge w:val="restart"/>
            <w:tcBorders>
              <w:top w:val="single" w:color="000000" w:sz="8" w:space="0"/>
              <w:left w:val="single" w:color="000000" w:sz="8" w:space="0"/>
              <w:bottom w:val="single" w:color="000000" w:sz="8" w:space="0"/>
              <w:right w:val="single" w:color="000000" w:sz="8" w:space="0"/>
            </w:tcBorders>
            <w:vAlign w:val="center"/>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建设任务</w:t>
            </w:r>
          </w:p>
        </w:tc>
        <w:tc>
          <w:tcPr>
            <w:tcW w:w="2857" w:type="pct"/>
            <w:gridSpan w:val="3"/>
            <w:tcBorders>
              <w:top w:val="single" w:color="000000" w:sz="8" w:space="0"/>
              <w:left w:val="single" w:color="000000" w:sz="8" w:space="0"/>
              <w:bottom w:val="single" w:color="000000" w:sz="8" w:space="0"/>
              <w:right w:val="single" w:color="auto" w:sz="4" w:space="0"/>
            </w:tcBorders>
            <w:vAlign w:val="center"/>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年度目标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000000" w:sz="8" w:space="0"/>
              <w:left w:val="single" w:color="000000" w:sz="8" w:space="0"/>
              <w:bottom w:val="single" w:color="000000" w:sz="8" w:space="0"/>
              <w:right w:val="single" w:color="000000" w:sz="8" w:space="0"/>
            </w:tcBorders>
          </w:tcPr>
          <w:p>
            <w:pPr>
              <w:jc w:val="center"/>
              <w:rPr>
                <w:rFonts w:hint="eastAsia" w:ascii="Times New Roman" w:hAnsi="Times New Roman" w:eastAsia="仿宋_GB2312" w:cs="Times New Roman"/>
                <w:b/>
                <w:bCs/>
                <w:kern w:val="0"/>
                <w:sz w:val="24"/>
                <w:lang w:val="en-US" w:eastAsia="zh-CN"/>
              </w:rPr>
            </w:pPr>
          </w:p>
        </w:tc>
        <w:tc>
          <w:tcPr>
            <w:tcW w:w="1777" w:type="pct"/>
            <w:gridSpan w:val="2"/>
            <w:vMerge w:val="continue"/>
            <w:tcBorders>
              <w:top w:val="single" w:color="000000" w:sz="8" w:space="0"/>
              <w:left w:val="single" w:color="000000" w:sz="8" w:space="0"/>
              <w:bottom w:val="single" w:color="000000" w:sz="8" w:space="0"/>
              <w:right w:val="single" w:color="000000" w:sz="8" w:space="0"/>
            </w:tcBorders>
          </w:tcPr>
          <w:p>
            <w:pPr>
              <w:jc w:val="center"/>
              <w:rPr>
                <w:rFonts w:hint="eastAsia" w:ascii="Times New Roman" w:hAnsi="Times New Roman" w:eastAsia="仿宋_GB2312" w:cs="Times New Roman"/>
                <w:b/>
                <w:bCs/>
                <w:kern w:val="0"/>
                <w:sz w:val="24"/>
                <w:lang w:val="en-US" w:eastAsia="zh-CN"/>
              </w:rPr>
            </w:pPr>
          </w:p>
        </w:tc>
        <w:tc>
          <w:tcPr>
            <w:tcW w:w="1104" w:type="pct"/>
            <w:tcBorders>
              <w:top w:val="single" w:color="000000" w:sz="8" w:space="0"/>
              <w:left w:val="single" w:color="000000" w:sz="8" w:space="0"/>
              <w:bottom w:val="single" w:color="000000" w:sz="8" w:space="0"/>
              <w:right w:val="single" w:color="auto" w:sz="4" w:space="0"/>
            </w:tcBorders>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2024年</w:t>
            </w:r>
          </w:p>
        </w:tc>
        <w:tc>
          <w:tcPr>
            <w:tcW w:w="931" w:type="pct"/>
            <w:tcBorders>
              <w:top w:val="single" w:color="000000" w:sz="8" w:space="0"/>
              <w:left w:val="single" w:color="auto" w:sz="4" w:space="0"/>
              <w:bottom w:val="single" w:color="000000" w:sz="8" w:space="0"/>
              <w:right w:val="single" w:color="auto" w:sz="4" w:space="0"/>
            </w:tcBorders>
            <w:vAlign w:val="center"/>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2025年</w:t>
            </w:r>
          </w:p>
        </w:tc>
        <w:tc>
          <w:tcPr>
            <w:tcW w:w="821" w:type="pct"/>
            <w:tcBorders>
              <w:top w:val="single" w:color="000000" w:sz="8" w:space="0"/>
              <w:left w:val="single" w:color="auto" w:sz="4" w:space="0"/>
              <w:bottom w:val="single" w:color="000000" w:sz="8" w:space="0"/>
              <w:right w:val="single" w:color="auto" w:sz="4" w:space="0"/>
            </w:tcBorders>
            <w:vAlign w:val="center"/>
          </w:tcPr>
          <w:p>
            <w:pPr>
              <w:jc w:val="center"/>
              <w:rPr>
                <w:rFonts w:hint="eastAsia" w:ascii="Times New Roman" w:hAnsi="Times New Roman" w:eastAsia="仿宋_GB2312" w:cs="Times New Roman"/>
                <w:b/>
                <w:bCs/>
                <w:kern w:val="0"/>
                <w:sz w:val="24"/>
                <w:lang w:val="en-US" w:eastAsia="zh-CN"/>
              </w:rPr>
            </w:pPr>
            <w:r>
              <w:rPr>
                <w:rFonts w:hint="eastAsia" w:ascii="Times New Roman" w:hAnsi="Times New Roman" w:eastAsia="仿宋_GB2312" w:cs="Times New Roman"/>
                <w:b/>
                <w:bCs/>
                <w:kern w:val="0"/>
                <w:sz w:val="24"/>
                <w:lang w:val="en-US" w:eastAsia="zh-CN"/>
              </w:rPr>
              <w:t>2026年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restart"/>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824" w:type="pct"/>
            <w:vMerge w:val="restart"/>
            <w:tcBorders>
              <w:top w:val="single" w:color="000000" w:sz="8" w:space="0"/>
              <w:left w:val="single" w:color="000000" w:sz="8" w:space="0"/>
              <w:bottom w:val="single" w:color="000000" w:sz="8" w:space="0"/>
              <w:right w:val="single" w:color="000000" w:sz="8" w:space="0"/>
            </w:tcBorders>
            <w:vAlign w:val="center"/>
          </w:tcPr>
          <w:p>
            <w:pP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课程设计</w:t>
            </w:r>
          </w:p>
        </w:tc>
        <w:tc>
          <w:tcPr>
            <w:tcW w:w="953"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1.（每条50字以内）</w:t>
            </w:r>
          </w:p>
        </w:tc>
        <w:tc>
          <w:tcPr>
            <w:tcW w:w="1104" w:type="pct"/>
            <w:tcBorders>
              <w:top w:val="single" w:color="000000" w:sz="8" w:space="0"/>
              <w:left w:val="single" w:color="000000" w:sz="8" w:space="0"/>
              <w:bottom w:val="single" w:color="000000" w:sz="8" w:space="0"/>
              <w:right w:val="single" w:color="auto" w:sz="4"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（每条100字以内）</w:t>
            </w:r>
          </w:p>
        </w:tc>
        <w:tc>
          <w:tcPr>
            <w:tcW w:w="931" w:type="pct"/>
            <w:tcBorders>
              <w:top w:val="single" w:color="000000" w:sz="8" w:space="0"/>
              <w:left w:val="single" w:color="auto" w:sz="4" w:space="0"/>
              <w:bottom w:val="single" w:color="000000" w:sz="8" w:space="0"/>
              <w:right w:val="single" w:color="auto" w:sz="4" w:space="0"/>
            </w:tcBorders>
          </w:tcPr>
          <w:p>
            <w:pPr>
              <w:rPr>
                <w:rFonts w:ascii="Times New Roman" w:hAnsi="Times New Roman" w:eastAsia="仿宋_GB2312" w:cs="Times New Roman"/>
                <w:kern w:val="0"/>
                <w:sz w:val="24"/>
              </w:rPr>
            </w:pPr>
          </w:p>
        </w:tc>
        <w:tc>
          <w:tcPr>
            <w:tcW w:w="821" w:type="pct"/>
            <w:tcBorders>
              <w:top w:val="single" w:color="000000" w:sz="8" w:space="0"/>
              <w:left w:val="single" w:color="auto" w:sz="4" w:space="0"/>
              <w:bottom w:val="single" w:color="000000" w:sz="8" w:space="0"/>
              <w:right w:val="single" w:color="auto" w:sz="4"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eastAsia="仿宋_GB2312" w:cs="Times New Roman"/>
                <w:kern w:val="0"/>
                <w:sz w:val="24"/>
              </w:rPr>
            </w:pPr>
          </w:p>
        </w:tc>
        <w:tc>
          <w:tcPr>
            <w:tcW w:w="953"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1104" w:type="pct"/>
            <w:tcBorders>
              <w:top w:val="single" w:color="000000" w:sz="8" w:space="0"/>
              <w:left w:val="single" w:color="000000" w:sz="8" w:space="0"/>
              <w:bottom w:val="single" w:color="000000" w:sz="8" w:space="0"/>
              <w:right w:val="single" w:color="auto" w:sz="4" w:space="0"/>
            </w:tcBorders>
          </w:tcPr>
          <w:p>
            <w:pPr>
              <w:rPr>
                <w:rFonts w:ascii="Times New Roman" w:hAnsi="Times New Roman" w:eastAsia="仿宋_GB2312" w:cs="Times New Roman"/>
                <w:kern w:val="0"/>
                <w:sz w:val="24"/>
              </w:rPr>
            </w:pPr>
          </w:p>
        </w:tc>
        <w:tc>
          <w:tcPr>
            <w:tcW w:w="931" w:type="pct"/>
            <w:tcBorders>
              <w:top w:val="single" w:color="000000" w:sz="8" w:space="0"/>
              <w:left w:val="single" w:color="auto" w:sz="4"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000000" w:sz="8" w:space="0"/>
              <w:left w:val="single" w:color="000000" w:sz="8" w:space="0"/>
              <w:bottom w:val="single" w:color="auto" w:sz="8" w:space="0"/>
              <w:right w:val="single" w:color="000000"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000000" w:sz="8" w:space="0"/>
              <w:left w:val="single" w:color="000000" w:sz="8" w:space="0"/>
              <w:bottom w:val="single" w:color="auto" w:sz="8" w:space="0"/>
              <w:right w:val="single" w:color="000000" w:sz="8" w:space="0"/>
            </w:tcBorders>
            <w:vAlign w:val="center"/>
          </w:tcPr>
          <w:p>
            <w:pPr>
              <w:rPr>
                <w:rFonts w:ascii="Times New Roman" w:hAnsi="Times New Roman" w:eastAsia="仿宋_GB2312" w:cs="Times New Roman"/>
                <w:kern w:val="0"/>
                <w:sz w:val="24"/>
              </w:rPr>
            </w:pPr>
          </w:p>
        </w:tc>
        <w:tc>
          <w:tcPr>
            <w:tcW w:w="953" w:type="pct"/>
            <w:tcBorders>
              <w:top w:val="single" w:color="000000" w:sz="8" w:space="0"/>
              <w:left w:val="single" w:color="000000" w:sz="8" w:space="0"/>
              <w:bottom w:val="single" w:color="auto"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000000" w:sz="8" w:space="0"/>
              <w:left w:val="single" w:color="000000" w:sz="8" w:space="0"/>
              <w:bottom w:val="single" w:color="auto" w:sz="8" w:space="0"/>
              <w:right w:val="single" w:color="000000" w:sz="8" w:space="0"/>
            </w:tcBorders>
          </w:tcPr>
          <w:p>
            <w:pPr>
              <w:rPr>
                <w:rFonts w:ascii="Times New Roman" w:hAnsi="Times New Roman" w:eastAsia="仿宋_GB2312" w:cs="Times New Roman"/>
                <w:kern w:val="0"/>
                <w:sz w:val="24"/>
              </w:rPr>
            </w:pPr>
          </w:p>
        </w:tc>
        <w:tc>
          <w:tcPr>
            <w:tcW w:w="931" w:type="pct"/>
            <w:tcBorders>
              <w:top w:val="single" w:color="000000" w:sz="8" w:space="0"/>
              <w:left w:val="single" w:color="000000" w:sz="8" w:space="0"/>
              <w:bottom w:val="single" w:color="auto" w:sz="8" w:space="0"/>
              <w:right w:val="single" w:color="000000" w:sz="8" w:space="0"/>
            </w:tcBorders>
          </w:tcPr>
          <w:p>
            <w:pPr>
              <w:rPr>
                <w:rFonts w:ascii="Times New Roman" w:hAnsi="Times New Roman" w:eastAsia="仿宋_GB2312" w:cs="Times New Roman"/>
                <w:kern w:val="0"/>
                <w:sz w:val="24"/>
              </w:rPr>
            </w:pPr>
          </w:p>
        </w:tc>
        <w:tc>
          <w:tcPr>
            <w:tcW w:w="821" w:type="pct"/>
            <w:tcBorders>
              <w:top w:val="single" w:color="000000" w:sz="8" w:space="0"/>
              <w:left w:val="single" w:color="000000" w:sz="8" w:space="0"/>
              <w:bottom w:val="single" w:color="auto" w:sz="8" w:space="0"/>
              <w:right w:val="single" w:color="000000"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restart"/>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824" w:type="pct"/>
            <w:vMerge w:val="restart"/>
            <w:tcBorders>
              <w:top w:val="single" w:color="auto" w:sz="8" w:space="0"/>
              <w:left w:val="single" w:color="auto" w:sz="8" w:space="0"/>
              <w:bottom w:val="single" w:color="auto" w:sz="8" w:space="0"/>
              <w:right w:val="single" w:color="auto" w:sz="8" w:space="0"/>
            </w:tcBorders>
            <w:vAlign w:val="center"/>
          </w:tcPr>
          <w:p>
            <w:pPr>
              <w:rPr>
                <w:rFonts w:hint="eastAsia" w:ascii="Times New Roman" w:hAnsi="Times New Roman" w:eastAsia="仿宋_GB2312" w:cs="Times New Roman"/>
                <w:kern w:val="0"/>
                <w:sz w:val="24"/>
                <w:lang w:eastAsia="zh-CN"/>
              </w:rPr>
            </w:pPr>
            <w:r>
              <w:rPr>
                <w:rFonts w:hint="eastAsia" w:ascii="Times New Roman" w:hAnsi="Times New Roman" w:eastAsia="仿宋_GB2312" w:cs="Times New Roman"/>
                <w:kern w:val="0"/>
                <w:sz w:val="24"/>
              </w:rPr>
              <w:t>课程</w:t>
            </w:r>
            <w:r>
              <w:rPr>
                <w:rFonts w:hint="eastAsia" w:ascii="Times New Roman" w:hAnsi="Times New Roman" w:eastAsia="仿宋_GB2312" w:cs="Times New Roman"/>
                <w:kern w:val="0"/>
                <w:sz w:val="24"/>
                <w:lang w:val="en-US" w:eastAsia="zh-CN"/>
              </w:rPr>
              <w:t>建设</w:t>
            </w: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restart"/>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3</w:t>
            </w:r>
          </w:p>
        </w:tc>
        <w:tc>
          <w:tcPr>
            <w:tcW w:w="824" w:type="pct"/>
            <w:vMerge w:val="restart"/>
            <w:tcBorders>
              <w:top w:val="single" w:color="auto" w:sz="8" w:space="0"/>
              <w:left w:val="single" w:color="auto" w:sz="8" w:space="0"/>
              <w:bottom w:val="single" w:color="auto" w:sz="8" w:space="0"/>
              <w:right w:val="single" w:color="auto" w:sz="8" w:space="0"/>
            </w:tcBorders>
            <w:vAlign w:val="center"/>
          </w:tcPr>
          <w:p>
            <w:pP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课程实施</w:t>
            </w: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364" w:type="pct"/>
            <w:vMerge w:val="restart"/>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4</w:t>
            </w:r>
          </w:p>
        </w:tc>
        <w:tc>
          <w:tcPr>
            <w:tcW w:w="824" w:type="pct"/>
            <w:vMerge w:val="restart"/>
            <w:tcBorders>
              <w:top w:val="single" w:color="auto" w:sz="8" w:space="0"/>
              <w:left w:val="single" w:color="auto" w:sz="8" w:space="0"/>
              <w:bottom w:val="single" w:color="auto" w:sz="8" w:space="0"/>
              <w:right w:val="single" w:color="auto" w:sz="8" w:space="0"/>
            </w:tcBorders>
            <w:vAlign w:val="center"/>
          </w:tcPr>
          <w:p>
            <w:pP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应用效果</w:t>
            </w: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1.</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hint="eastAsia" w:ascii="Times New Roman" w:hAnsi="Times New Roman" w:eastAsia="仿宋_GB2312" w:cs="Times New Roman"/>
                <w:kern w:val="0"/>
                <w:sz w:val="24"/>
              </w:rPr>
              <w:t>2.</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 w:hRule="atLeast"/>
        </w:trPr>
        <w:tc>
          <w:tcPr>
            <w:tcW w:w="364" w:type="pct"/>
            <w:vMerge w:val="restart"/>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5</w:t>
            </w:r>
          </w:p>
        </w:tc>
        <w:tc>
          <w:tcPr>
            <w:tcW w:w="824" w:type="pct"/>
            <w:vMerge w:val="restart"/>
            <w:tcBorders>
              <w:top w:val="single" w:color="auto" w:sz="8" w:space="0"/>
              <w:left w:val="single" w:color="auto" w:sz="8" w:space="0"/>
              <w:bottom w:val="single" w:color="auto" w:sz="8" w:space="0"/>
              <w:right w:val="single" w:color="auto" w:sz="8" w:space="0"/>
            </w:tcBorders>
            <w:vAlign w:val="center"/>
          </w:tcPr>
          <w:p>
            <w:pPr>
              <w:rPr>
                <w:rFonts w:hint="default" w:ascii="Times New Roman" w:hAnsi="Times New Roman" w:eastAsia="仿宋_GB2312" w:cs="Times New Roman"/>
                <w:kern w:val="0"/>
                <w:sz w:val="24"/>
                <w:lang w:val="en-US" w:eastAsia="zh-CN"/>
              </w:rPr>
            </w:pPr>
            <w:r>
              <w:rPr>
                <w:rFonts w:hint="eastAsia" w:ascii="Times New Roman" w:hAnsi="Times New Roman" w:eastAsia="仿宋_GB2312" w:cs="Times New Roman"/>
                <w:kern w:val="0"/>
                <w:sz w:val="24"/>
                <w:lang w:val="en-US" w:eastAsia="zh-CN"/>
              </w:rPr>
              <w:t>特色创新</w:t>
            </w: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824" w:type="pct"/>
            <w:vMerge w:val="continue"/>
            <w:tcBorders>
              <w:top w:val="single" w:color="auto" w:sz="8" w:space="0"/>
              <w:left w:val="single" w:color="auto" w:sz="8" w:space="0"/>
              <w:bottom w:val="single" w:color="auto" w:sz="8" w:space="0"/>
              <w:right w:val="single" w:color="auto" w:sz="8" w:space="0"/>
            </w:tcBorders>
            <w:vAlign w:val="center"/>
          </w:tcPr>
          <w:p>
            <w:pPr>
              <w:rPr>
                <w:rFonts w:ascii="Times New Roman" w:hAnsi="Times New Roman" w:eastAsia="仿宋_GB2312" w:cs="Times New Roman"/>
                <w:kern w:val="0"/>
                <w:sz w:val="24"/>
              </w:rPr>
            </w:pPr>
          </w:p>
        </w:tc>
        <w:tc>
          <w:tcPr>
            <w:tcW w:w="953"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93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c>
          <w:tcPr>
            <w:tcW w:w="821" w:type="pct"/>
            <w:tcBorders>
              <w:top w:val="single" w:color="auto" w:sz="8" w:space="0"/>
              <w:left w:val="single" w:color="auto" w:sz="8" w:space="0"/>
              <w:bottom w:val="single" w:color="auto" w:sz="8" w:space="0"/>
              <w:right w:val="single" w:color="auto"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restart"/>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824" w:type="pct"/>
            <w:vMerge w:val="restart"/>
            <w:tcBorders>
              <w:top w:val="single" w:color="000000" w:sz="8" w:space="0"/>
              <w:left w:val="single" w:color="000000" w:sz="8" w:space="0"/>
              <w:bottom w:val="single" w:color="000000" w:sz="8" w:space="0"/>
              <w:right w:val="single" w:color="000000" w:sz="8" w:space="0"/>
            </w:tcBorders>
            <w:vAlign w:val="center"/>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953"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1.</w:t>
            </w:r>
          </w:p>
        </w:tc>
        <w:tc>
          <w:tcPr>
            <w:tcW w:w="1104"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93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4" w:type="pct"/>
            <w:vMerge w:val="continue"/>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953"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2.</w:t>
            </w:r>
          </w:p>
        </w:tc>
        <w:tc>
          <w:tcPr>
            <w:tcW w:w="1104"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93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364" w:type="pct"/>
            <w:vMerge w:val="continue"/>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4" w:type="pct"/>
            <w:vMerge w:val="continue"/>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953"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r>
              <w:rPr>
                <w:rFonts w:ascii="Times New Roman" w:hAnsi="Times New Roman" w:eastAsia="仿宋_GB2312" w:cs="Times New Roman"/>
                <w:kern w:val="0"/>
                <w:sz w:val="24"/>
              </w:rPr>
              <w:t>...</w:t>
            </w:r>
          </w:p>
        </w:tc>
        <w:tc>
          <w:tcPr>
            <w:tcW w:w="1104"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93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c>
          <w:tcPr>
            <w:tcW w:w="821" w:type="pct"/>
            <w:tcBorders>
              <w:top w:val="single" w:color="000000" w:sz="8" w:space="0"/>
              <w:left w:val="single" w:color="000000" w:sz="8" w:space="0"/>
              <w:bottom w:val="single" w:color="000000" w:sz="8" w:space="0"/>
              <w:right w:val="single" w:color="000000" w:sz="8" w:space="0"/>
            </w:tcBorders>
          </w:tcPr>
          <w:p>
            <w:pPr>
              <w:rPr>
                <w:rFonts w:ascii="Times New Roman" w:hAnsi="Times New Roman" w:eastAsia="仿宋_GB2312" w:cs="Times New Roman"/>
                <w:kern w:val="0"/>
                <w:sz w:val="24"/>
              </w:rPr>
            </w:pPr>
          </w:p>
        </w:tc>
      </w:tr>
    </w:tbl>
    <w:p>
      <w:pPr>
        <w:rPr>
          <w:rFonts w:ascii="Times New Roman" w:hAnsi="Times New Roman" w:eastAsia="黑体" w:cs="Times New Roman"/>
          <w:sz w:val="28"/>
          <w:szCs w:val="28"/>
        </w:rPr>
        <w:sectPr>
          <w:pgSz w:w="16838" w:h="11906" w:orient="landscape"/>
          <w:pgMar w:top="1800" w:right="1440" w:bottom="1800" w:left="1440" w:header="851" w:footer="992" w:gutter="0"/>
          <w:cols w:space="425" w:num="1"/>
          <w:docGrid w:type="lines" w:linePitch="312" w:charSpace="0"/>
        </w:sectPr>
      </w:pPr>
    </w:p>
    <w:p>
      <w:pPr>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九</w:t>
      </w:r>
      <w:r>
        <w:rPr>
          <w:rFonts w:ascii="Times New Roman" w:hAnsi="Times New Roman" w:eastAsia="黑体" w:cs="Times New Roman"/>
          <w:sz w:val="28"/>
          <w:szCs w:val="28"/>
        </w:rPr>
        <w:t>、课程负责人诚信承诺</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2" w:hRule="atLeast"/>
        </w:trPr>
        <w:tc>
          <w:tcPr>
            <w:tcW w:w="85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仿宋_GB2312" w:cs="Times New Roman"/>
                <w:kern w:val="0"/>
                <w:sz w:val="24"/>
              </w:rPr>
            </w:pPr>
          </w:p>
          <w:p>
            <w:pPr>
              <w:rPr>
                <w:rFonts w:ascii="Times New Roman" w:hAnsi="Times New Roman" w:eastAsia="仿宋_GB2312" w:cs="Times New Roman"/>
                <w:kern w:val="0"/>
                <w:sz w:val="24"/>
              </w:rPr>
            </w:pPr>
          </w:p>
          <w:p>
            <w:pPr>
              <w:spacing w:line="360" w:lineRule="auto"/>
              <w:ind w:firstLine="480" w:firstLineChars="200"/>
              <w:rPr>
                <w:rFonts w:ascii="Times New Roman" w:hAnsi="Times New Roman" w:eastAsia="仿宋_GB2312" w:cs="Times New Roman"/>
                <w:kern w:val="0"/>
                <w:sz w:val="24"/>
              </w:rPr>
            </w:pPr>
            <w:r>
              <w:rPr>
                <w:rFonts w:ascii="Times New Roman" w:hAnsi="Times New Roman" w:eastAsia="仿宋_GB2312" w:cs="Times New Roman"/>
                <w:kern w:val="0"/>
                <w:sz w:val="24"/>
              </w:rPr>
              <w:t>本人已认真填写并检查以上材料，保证内容真实有效。该课程内容及上传的申报材料无涉密及其他不适宜公开传播的内容。</w:t>
            </w:r>
          </w:p>
          <w:p>
            <w:pPr>
              <w:spacing w:line="360" w:lineRule="auto"/>
              <w:ind w:firstLine="480" w:firstLineChars="200"/>
              <w:rPr>
                <w:rFonts w:ascii="Times New Roman" w:hAnsi="Times New Roman" w:eastAsia="仿宋_GB2312" w:cs="Times New Roman"/>
                <w:kern w:val="0"/>
                <w:sz w:val="24"/>
              </w:rPr>
            </w:pPr>
          </w:p>
          <w:p>
            <w:pPr>
              <w:spacing w:line="360" w:lineRule="auto"/>
              <w:ind w:firstLine="480" w:firstLineChars="200"/>
              <w:rPr>
                <w:rFonts w:ascii="Times New Roman" w:hAnsi="Times New Roman" w:eastAsia="仿宋_GB2312" w:cs="Times New Roman"/>
                <w:kern w:val="0"/>
                <w:sz w:val="24"/>
              </w:rPr>
            </w:pPr>
          </w:p>
          <w:p>
            <w:pPr>
              <w:spacing w:line="360" w:lineRule="auto"/>
              <w:rPr>
                <w:rFonts w:ascii="Times New Roman" w:hAnsi="Times New Roman" w:eastAsia="仿宋_GB2312" w:cs="Times New Roman"/>
                <w:kern w:val="0"/>
                <w:sz w:val="24"/>
              </w:rPr>
            </w:pPr>
          </w:p>
          <w:p>
            <w:pPr>
              <w:spacing w:line="360" w:lineRule="auto"/>
              <w:ind w:right="960"/>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 xml:space="preserve">             课程负责人（签字）：</w:t>
            </w:r>
          </w:p>
          <w:p>
            <w:pPr>
              <w:wordWrap w:val="0"/>
              <w:spacing w:line="360" w:lineRule="auto"/>
              <w:jc w:val="center"/>
              <w:rPr>
                <w:rFonts w:ascii="Times New Roman" w:hAnsi="Times New Roman" w:eastAsia="仿宋_GB2312" w:cs="Times New Roman"/>
                <w:kern w:val="0"/>
                <w:sz w:val="24"/>
              </w:rPr>
            </w:pPr>
            <w:r>
              <w:rPr>
                <w:rFonts w:ascii="Times New Roman" w:hAnsi="Times New Roman" w:eastAsia="仿宋_GB2312" w:cs="Times New Roman"/>
                <w:kern w:val="0"/>
                <w:sz w:val="24"/>
              </w:rPr>
              <w:t xml:space="preserve">               年   月   日  </w:t>
            </w:r>
          </w:p>
          <w:p>
            <w:pPr>
              <w:spacing w:line="360" w:lineRule="auto"/>
              <w:jc w:val="right"/>
              <w:rPr>
                <w:rFonts w:ascii="Times New Roman" w:hAnsi="Times New Roman" w:eastAsia="仿宋_GB2312" w:cs="Times New Roman"/>
                <w:kern w:val="0"/>
                <w:sz w:val="28"/>
                <w:szCs w:val="28"/>
              </w:rPr>
            </w:pPr>
            <w:r>
              <w:rPr>
                <w:rFonts w:ascii="Times New Roman" w:hAnsi="Times New Roman" w:eastAsia="仿宋_GB2312" w:cs="Times New Roman"/>
                <w:kern w:val="0"/>
                <w:sz w:val="24"/>
              </w:rPr>
              <w:t xml:space="preserve">  </w:t>
            </w:r>
          </w:p>
        </w:tc>
      </w:tr>
    </w:tbl>
    <w:p>
      <w:pPr>
        <w:rPr>
          <w:rFonts w:ascii="Times New Roman" w:hAnsi="Times New Roman" w:eastAsia="仿宋_GB2312" w:cs="Times New Roman"/>
          <w:sz w:val="28"/>
          <w:szCs w:val="28"/>
        </w:rPr>
      </w:pPr>
    </w:p>
    <w:p>
      <w:pPr>
        <w:rPr>
          <w:rFonts w:ascii="Times New Roman" w:hAnsi="Times New Roman" w:eastAsia="黑体" w:cs="Times New Roman"/>
          <w:sz w:val="28"/>
          <w:szCs w:val="28"/>
        </w:rPr>
      </w:pPr>
      <w:r>
        <w:rPr>
          <w:rFonts w:hint="eastAsia" w:ascii="Times New Roman" w:hAnsi="Times New Roman" w:eastAsia="黑体" w:cs="Times New Roman"/>
          <w:sz w:val="28"/>
          <w:szCs w:val="28"/>
          <w:lang w:val="en-US" w:eastAsia="zh-CN"/>
        </w:rPr>
        <w:t>十</w:t>
      </w:r>
      <w:bookmarkStart w:id="0" w:name="_GoBack"/>
      <w:bookmarkEnd w:id="0"/>
      <w:r>
        <w:rPr>
          <w:rFonts w:ascii="Times New Roman" w:hAnsi="Times New Roman" w:eastAsia="黑体" w:cs="Times New Roman"/>
          <w:sz w:val="28"/>
          <w:szCs w:val="28"/>
        </w:rPr>
        <w:t>、</w:t>
      </w:r>
      <w:r>
        <w:rPr>
          <w:rFonts w:hint="eastAsia" w:ascii="Times New Roman" w:hAnsi="Times New Roman" w:eastAsia="黑体" w:cs="Times New Roman"/>
          <w:sz w:val="28"/>
          <w:szCs w:val="28"/>
        </w:rPr>
        <w:t>办学单位</w:t>
      </w:r>
      <w:r>
        <w:rPr>
          <w:rFonts w:ascii="Times New Roman" w:hAnsi="Times New Roman" w:eastAsia="黑体" w:cs="Times New Roman"/>
          <w:sz w:val="28"/>
          <w:szCs w:val="28"/>
        </w:rPr>
        <w:t>审核和承诺意见</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仿宋_GB2312" w:cs="Times New Roman"/>
                <w:kern w:val="0"/>
                <w:sz w:val="28"/>
                <w:szCs w:val="28"/>
              </w:rPr>
            </w:pPr>
          </w:p>
          <w:p>
            <w:pPr>
              <w:spacing w:line="360" w:lineRule="auto"/>
              <w:ind w:firstLine="480" w:firstLineChars="200"/>
              <w:jc w:val="left"/>
              <w:rPr>
                <w:rFonts w:ascii="Times New Roman" w:hAnsi="Times New Roman" w:eastAsia="仿宋_GB2312" w:cs="Times New Roman"/>
                <w:kern w:val="0"/>
                <w:sz w:val="24"/>
              </w:rPr>
            </w:pPr>
            <w:r>
              <w:rPr>
                <w:rFonts w:ascii="Times New Roman" w:hAnsi="Times New Roman" w:eastAsia="仿宋_GB2312" w:cs="Times New Roman"/>
                <w:kern w:val="0"/>
                <w:sz w:val="24"/>
              </w:rPr>
              <w:t>学校对课程有关信息及课程负责人填报的内容进行了核实，该课程团队负责人及成员遵纪守法，不存在师德师风、学术不端等问题，近五年内未出现过重大教学事故，课程符合学校办学定位，满足专业人才培养需求，推荐申报。</w:t>
            </w:r>
          </w:p>
          <w:p>
            <w:pPr>
              <w:spacing w:line="360" w:lineRule="auto"/>
              <w:ind w:firstLine="480" w:firstLineChars="200"/>
              <w:jc w:val="left"/>
              <w:rPr>
                <w:rFonts w:ascii="Times New Roman" w:hAnsi="Times New Roman" w:eastAsia="仿宋_GB2312" w:cs="Times New Roman"/>
                <w:kern w:val="0"/>
                <w:sz w:val="24"/>
              </w:rPr>
            </w:pPr>
            <w:r>
              <w:rPr>
                <w:rFonts w:ascii="Times New Roman" w:hAnsi="Times New Roman" w:eastAsia="仿宋_GB2312" w:cs="Times New Roman"/>
                <w:kern w:val="0"/>
                <w:sz w:val="24"/>
              </w:rPr>
              <w:t>该课程如果被</w:t>
            </w:r>
            <w:r>
              <w:rPr>
                <w:rFonts w:hint="eastAsia" w:ascii="Times New Roman" w:hAnsi="Times New Roman" w:eastAsia="仿宋_GB2312" w:cs="Times New Roman"/>
                <w:kern w:val="0"/>
                <w:sz w:val="24"/>
              </w:rPr>
              <w:t>学院</w:t>
            </w:r>
            <w:r>
              <w:rPr>
                <w:rFonts w:ascii="Times New Roman" w:hAnsi="Times New Roman" w:eastAsia="仿宋_GB2312" w:cs="Times New Roman"/>
                <w:kern w:val="0"/>
                <w:sz w:val="24"/>
              </w:rPr>
              <w:t>认定为“</w:t>
            </w:r>
            <w:r>
              <w:rPr>
                <w:rFonts w:hint="eastAsia" w:ascii="Times New Roman" w:hAnsi="Times New Roman" w:eastAsia="仿宋_GB2312" w:cs="Times New Roman"/>
                <w:kern w:val="0"/>
                <w:sz w:val="24"/>
              </w:rPr>
              <w:t>五年制高</w:t>
            </w:r>
            <w:r>
              <w:rPr>
                <w:rFonts w:ascii="Times New Roman" w:hAnsi="Times New Roman" w:eastAsia="仿宋_GB2312" w:cs="Times New Roman"/>
                <w:kern w:val="0"/>
                <w:sz w:val="24"/>
              </w:rPr>
              <w:t>职在线精品课程”</w:t>
            </w:r>
            <w:r>
              <w:rPr>
                <w:rFonts w:hint="eastAsia" w:ascii="Times New Roman" w:hAnsi="Times New Roman" w:eastAsia="仿宋_GB2312" w:cs="Times New Roman"/>
                <w:kern w:val="0"/>
                <w:sz w:val="24"/>
              </w:rPr>
              <w:t>建设项目</w:t>
            </w:r>
            <w:r>
              <w:rPr>
                <w:rFonts w:ascii="Times New Roman" w:hAnsi="Times New Roman" w:eastAsia="仿宋_GB2312" w:cs="Times New Roman"/>
                <w:kern w:val="0"/>
                <w:sz w:val="24"/>
              </w:rPr>
              <w:t>，学校承诺为课程团队提供政策、经费等方面的支持，确保该课程继续建设五年。学校和课程团队同意课程建设和改革成果在指定的网站上公开展示和分享。学校将监督课程教学团队经审核程序后更新资源和数据。</w:t>
            </w:r>
          </w:p>
          <w:p>
            <w:pPr>
              <w:rPr>
                <w:rFonts w:ascii="Times New Roman" w:hAnsi="Times New Roman" w:eastAsia="仿宋_GB2312" w:cs="Times New Roman"/>
                <w:kern w:val="0"/>
                <w:sz w:val="28"/>
                <w:szCs w:val="28"/>
              </w:rPr>
            </w:pPr>
          </w:p>
          <w:p>
            <w:pPr>
              <w:wordWrap w:val="0"/>
              <w:jc w:val="righ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 xml:space="preserve">学校主要负责人签字：                </w:t>
            </w:r>
          </w:p>
          <w:p>
            <w:pPr>
              <w:wordWrap w:val="0"/>
              <w:jc w:val="right"/>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 xml:space="preserve">（学校公章）                </w:t>
            </w:r>
          </w:p>
          <w:p>
            <w:pPr>
              <w:wordWrap w:val="0"/>
              <w:jc w:val="center"/>
              <w:rPr>
                <w:rFonts w:ascii="Times New Roman" w:hAnsi="Times New Roman" w:eastAsia="仿宋_GB2312" w:cs="Times New Roman"/>
                <w:kern w:val="0"/>
                <w:sz w:val="28"/>
                <w:szCs w:val="28"/>
              </w:rPr>
            </w:pPr>
            <w:r>
              <w:rPr>
                <w:rFonts w:ascii="Times New Roman" w:hAnsi="Times New Roman" w:eastAsia="仿宋_GB2312" w:cs="Times New Roman"/>
                <w:kern w:val="0"/>
                <w:sz w:val="28"/>
                <w:szCs w:val="28"/>
              </w:rPr>
              <w:t xml:space="preserve">                     年   月   日   </w:t>
            </w:r>
          </w:p>
        </w:tc>
      </w:tr>
    </w:tbl>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p>
    <w:p>
      <w:pPr>
        <w:rPr>
          <w:rFonts w:ascii="Times New Roman" w:hAnsi="Times New Roman" w:eastAsia="仿宋_GB2312" w:cs="Times New Roman"/>
          <w:sz w:val="28"/>
          <w:szCs w:val="28"/>
        </w:rPr>
      </w:pPr>
      <w:r>
        <w:rPr>
          <w:rFonts w:ascii="Times New Roman" w:hAnsi="Times New Roman" w:eastAsia="仿宋_GB2312" w:cs="Times New Roman"/>
          <w:sz w:val="28"/>
          <w:szCs w:val="28"/>
        </w:rPr>
        <w:t>附1</w:t>
      </w:r>
    </w:p>
    <w:p>
      <w:pPr>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证明材料清单</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1.课程负责人或团队成员“课程概述”视频（在课程平台上展示）</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5-10分钟，含基本信息、课程设计、课程建设、课程实施、教学环境、教学效果和特色创新之处等。技术要求：分辨率720P及以上，MP4格式，图像清晰稳定，声音清楚。视频中标注出镜人姓名、单位，课程负责人出镜时间不得少于3分钟。“课程概述”使用的语言及字幕为国家通用语言文字。）</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2.人才培养方案及课程标准</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（申报学校教务处盖章。）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3.最近一（学）期授课计划</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（申报学校教务处盖章。）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4.最近两（学）期学生成绩情况（含成绩单及成绩分布分析）</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（申报学校教务处盖章。）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5.最近两（学）期学生评教情况</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（申报学校教务处盖章。）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6.主要教材选用情况（含封面、版权页及教材目录）</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7.教学设计样例</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提供代表性的1次课或1个项目的完整教学设计和教学实施流程说明，尽可能细致地反映出教师的思考和教学设计，在文档中应提供不少于5张教学活动的图片。教学设计样例应具有较强的可读性，表述清晰流畅。课程负责人签字。）</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8.课程团队成员和课程内容政治审查意见</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党委负责对本校课程团队成员以及申报课程的内容进行政审，出具政审意见并加盖党委印章；团队成员涉及多校时，各校党委分别对本校人员出具意见；非学校成员由其所在单位（社区）党组织出具意见。团队成员政审意见内容包括政治表现、是否存在违法违纪记录、师德师风、学术不端、近五年内是否出现过重大教学事故等问题；课程内容政治审查包括政治方向和价值取向是否正确，特别是对涉及意识形态、国家领土主权等内容的理解、表述、标注是否准确等等。）</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9.课程内容学术性评价意见</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10.学校支持在线教学、认定在线教学工作量等有关政策文件（选择性提供）</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（申报学校盖章。）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11.课程资源与学习数据及平台承诺书（按附2格式，课程所在平台盖章）</w:t>
      </w:r>
    </w:p>
    <w:p>
      <w:pPr>
        <w:spacing w:line="276" w:lineRule="auto"/>
        <w:ind w:firstLine="482" w:firstLineChars="200"/>
        <w:rPr>
          <w:rFonts w:ascii="Times New Roman" w:hAnsi="Times New Roman" w:eastAsia="仿宋_GB2312" w:cs="Times New Roman"/>
          <w:b/>
          <w:bCs/>
          <w:sz w:val="24"/>
        </w:rPr>
      </w:pPr>
      <w:r>
        <w:rPr>
          <w:rFonts w:ascii="Times New Roman" w:hAnsi="Times New Roman" w:eastAsia="仿宋_GB2312" w:cs="Times New Roman"/>
          <w:b/>
          <w:bCs/>
          <w:sz w:val="24"/>
        </w:rPr>
        <w:t>12.其他材料，不超过2份（选择性提供）</w:t>
      </w:r>
    </w:p>
    <w:p>
      <w:pPr>
        <w:spacing w:line="276"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以上材料均可能在网上公开，请严格审查，确保不违反有关法律及保密规定。</w:t>
      </w:r>
    </w:p>
    <w:p>
      <w:pPr>
        <w:adjustRightInd w:val="0"/>
        <w:snapToGrid w:val="0"/>
        <w:rPr>
          <w:rFonts w:ascii="Times New Roman" w:hAnsi="Times New Roman" w:eastAsia="仿宋_GB2312" w:cs="Times New Roman"/>
          <w:sz w:val="28"/>
          <w:szCs w:val="28"/>
        </w:rPr>
      </w:pPr>
      <w:r>
        <w:rPr>
          <w:rFonts w:ascii="Times New Roman" w:hAnsi="Times New Roman" w:eastAsia="仿宋_GB2312" w:cs="Times New Roman"/>
          <w:sz w:val="28"/>
          <w:szCs w:val="28"/>
        </w:rPr>
        <w:t>附2</w:t>
      </w:r>
    </w:p>
    <w:p>
      <w:pPr>
        <w:adjustRightInd w:val="0"/>
        <w:snapToGrid w:val="0"/>
        <w:jc w:val="center"/>
        <w:rPr>
          <w:rFonts w:ascii="Times New Roman" w:hAnsi="Times New Roman" w:eastAsia="方正小标宋简体" w:cs="Times New Roman"/>
          <w:sz w:val="32"/>
          <w:szCs w:val="32"/>
        </w:rPr>
      </w:pPr>
      <w:r>
        <w:rPr>
          <w:rFonts w:ascii="Times New Roman" w:hAnsi="Times New Roman" w:eastAsia="方正小标宋简体" w:cs="Times New Roman"/>
          <w:sz w:val="32"/>
          <w:szCs w:val="32"/>
        </w:rPr>
        <w:t>课程资源与学习数据及平台承诺书</w:t>
      </w:r>
    </w:p>
    <w:tbl>
      <w:tblPr>
        <w:tblStyle w:val="4"/>
        <w:tblW w:w="8533" w:type="dxa"/>
        <w:tblInd w:w="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36"/>
        <w:gridCol w:w="2268"/>
        <w:gridCol w:w="1843"/>
        <w:gridCol w:w="1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533" w:type="dxa"/>
            <w:gridSpan w:val="4"/>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课程资源与学习数据（选择两（学）期）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804" w:type="dxa"/>
            <w:gridSpan w:val="2"/>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数据项</w:t>
            </w:r>
          </w:p>
        </w:tc>
        <w:tc>
          <w:tcPr>
            <w:tcW w:w="1843" w:type="dxa"/>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第   （学）期</w:t>
            </w:r>
          </w:p>
        </w:tc>
        <w:tc>
          <w:tcPr>
            <w:tcW w:w="1886" w:type="dxa"/>
            <w:shd w:val="clear" w:color="auto" w:fill="auto"/>
            <w:vAlign w:val="center"/>
          </w:tcPr>
          <w:p>
            <w:pPr>
              <w:jc w:val="center"/>
              <w:rPr>
                <w:rFonts w:ascii="Times New Roman" w:hAnsi="Times New Roman" w:eastAsia="仿宋_GB2312" w:cs="Times New Roman"/>
                <w:sz w:val="24"/>
              </w:rPr>
            </w:pPr>
            <w:r>
              <w:rPr>
                <w:rFonts w:ascii="Times New Roman" w:hAnsi="Times New Roman" w:eastAsia="仿宋_GB2312" w:cs="Times New Roman"/>
                <w:sz w:val="24"/>
              </w:rPr>
              <w:t>第   （学）期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2536"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当期选课人数</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选课人数（人）</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 xml:space="preserve">课程资源    </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数量（个）</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restart"/>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视频资源</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总数量（个）</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总时长（分钟）</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Align w:val="center"/>
          </w:tcPr>
          <w:p>
            <w:pPr>
              <w:rPr>
                <w:rFonts w:ascii="Times New Roman" w:hAnsi="Times New Roman" w:eastAsia="仿宋_GB2312" w:cs="Times New Roman"/>
                <w:sz w:val="24"/>
              </w:rPr>
            </w:pPr>
            <w:r>
              <w:rPr>
                <w:rFonts w:ascii="Times New Roman" w:hAnsi="Times New Roman" w:eastAsia="仿宋_GB2312" w:cs="Times New Roman"/>
                <w:sz w:val="24"/>
              </w:rPr>
              <w:t>动画、虚拟仿真类资源</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数量（个）</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课程公告</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数量（次）</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restart"/>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测验和作业</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总次数（次）</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习题总数（道）</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参与人数（人）</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restart"/>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互动交流情况</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发帖总数（帖）</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教师发帖数（帖）</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参与互动人数（人）</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restart"/>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考核（试）</w:t>
            </w: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次数（次）</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试题总数（题）</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参与人数（人）</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trPr>
        <w:tc>
          <w:tcPr>
            <w:tcW w:w="2536" w:type="dxa"/>
            <w:vMerge w:val="continue"/>
            <w:vAlign w:val="center"/>
          </w:tcPr>
          <w:p>
            <w:pPr>
              <w:rPr>
                <w:rFonts w:ascii="Times New Roman" w:hAnsi="Times New Roman" w:eastAsia="仿宋_GB2312" w:cs="Times New Roman"/>
                <w:sz w:val="24"/>
              </w:rPr>
            </w:pPr>
          </w:p>
        </w:tc>
        <w:tc>
          <w:tcPr>
            <w:tcW w:w="2268" w:type="dxa"/>
            <w:shd w:val="clear" w:color="auto" w:fill="auto"/>
            <w:vAlign w:val="center"/>
          </w:tcPr>
          <w:p>
            <w:pPr>
              <w:rPr>
                <w:rFonts w:ascii="Times New Roman" w:hAnsi="Times New Roman" w:eastAsia="仿宋_GB2312" w:cs="Times New Roman"/>
                <w:sz w:val="24"/>
              </w:rPr>
            </w:pPr>
            <w:r>
              <w:rPr>
                <w:rFonts w:ascii="Times New Roman" w:hAnsi="Times New Roman" w:eastAsia="仿宋_GB2312" w:cs="Times New Roman"/>
                <w:sz w:val="24"/>
              </w:rPr>
              <w:t>考试通过人数（人）</w:t>
            </w:r>
          </w:p>
        </w:tc>
        <w:tc>
          <w:tcPr>
            <w:tcW w:w="1843" w:type="dxa"/>
            <w:shd w:val="clear" w:color="auto" w:fill="auto"/>
            <w:vAlign w:val="center"/>
          </w:tcPr>
          <w:p>
            <w:pPr>
              <w:rPr>
                <w:rFonts w:ascii="Times New Roman" w:hAnsi="Times New Roman" w:eastAsia="仿宋_GB2312" w:cs="Times New Roman"/>
                <w:sz w:val="24"/>
              </w:rPr>
            </w:pPr>
          </w:p>
        </w:tc>
        <w:tc>
          <w:tcPr>
            <w:tcW w:w="1886" w:type="dxa"/>
            <w:shd w:val="clear" w:color="auto" w:fill="auto"/>
            <w:vAlign w:val="center"/>
          </w:tcPr>
          <w:p>
            <w:pPr>
              <w:rPr>
                <w:rFonts w:ascii="Times New Roman" w:hAnsi="Times New Roman" w:eastAsia="仿宋_GB2312"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8533" w:type="dxa"/>
            <w:gridSpan w:val="4"/>
            <w:vAlign w:val="center"/>
          </w:tcPr>
          <w:p>
            <w:pPr>
              <w:adjustRightInd w:val="0"/>
              <w:snapToGrid w:val="0"/>
              <w:jc w:val="center"/>
              <w:rPr>
                <w:rFonts w:ascii="Times New Roman" w:hAnsi="Times New Roman" w:eastAsia="仿宋_GB2312" w:cs="Times New Roman"/>
                <w:sz w:val="28"/>
                <w:szCs w:val="28"/>
              </w:rPr>
            </w:pPr>
            <w:r>
              <w:rPr>
                <w:rFonts w:ascii="Times New Roman" w:hAnsi="Times New Roman" w:eastAsia="仿宋_GB2312" w:cs="Times New Roman"/>
                <w:sz w:val="28"/>
                <w:szCs w:val="28"/>
              </w:rPr>
              <w:t>课程平台单位承诺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8" w:hRule="atLeast"/>
        </w:trPr>
        <w:tc>
          <w:tcPr>
            <w:tcW w:w="8533" w:type="dxa"/>
            <w:gridSpan w:val="4"/>
            <w:vAlign w:val="center"/>
          </w:tcPr>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本单位已认真填写并检查此表格中的数据，保证内容真实准确，并对后续接入国家职业教育智慧教育平台作出承诺。</w:t>
            </w:r>
          </w:p>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1.取得权利人充分授权，享有报送资源的信息网络传播权及其他所有必要权利。</w:t>
            </w:r>
          </w:p>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2.按照审查要求对资源政治性、合法性、科学性、团队成员、教学活动与服务等有关信息进行审查，均符合有关要求。资源知识产权清晰，资源无侵犯他人知识产权、肖像权、隐私权、商业秘密及其他合法权益的情形，无意识形态问题、科学性错误，无违反国家法律法规和违背公序良俗的情形。如资源侵犯他人合法权益或违反相关法律法规，由本单位负责处理纠纷、承担责任并赔偿由此造成的全部损失。</w:t>
            </w:r>
          </w:p>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3.制定相应的管理制度和工作流程，配备专业人员进行资源审查和监督、教学服务管理和安全保障，确保课程资源内容和制作技术规范，适合网络传播，保障在线教学正常运行，为学习者提供稳定的在线学习支持及相关服务。</w:t>
            </w:r>
          </w:p>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4.本着自愿原则，同意授权</w:t>
            </w:r>
            <w:r>
              <w:rPr>
                <w:rFonts w:hint="eastAsia" w:ascii="Times New Roman" w:hAnsi="Times New Roman" w:eastAsia="仿宋_GB2312" w:cs="Times New Roman"/>
                <w:sz w:val="24"/>
              </w:rPr>
              <w:t>江苏联合职业技术学院</w:t>
            </w:r>
            <w:r>
              <w:rPr>
                <w:rFonts w:ascii="Times New Roman" w:hAnsi="Times New Roman" w:eastAsia="仿宋_GB2312" w:cs="Times New Roman"/>
                <w:sz w:val="24"/>
              </w:rPr>
              <w:t>对报送资源的使用。</w:t>
            </w:r>
          </w:p>
          <w:p>
            <w:pPr>
              <w:ind w:firstLine="480" w:firstLineChars="200"/>
              <w:rPr>
                <w:rFonts w:ascii="Times New Roman" w:hAnsi="Times New Roman" w:eastAsia="仿宋_GB2312" w:cs="Times New Roman"/>
                <w:sz w:val="24"/>
              </w:rPr>
            </w:pPr>
            <w:r>
              <w:rPr>
                <w:rFonts w:ascii="Times New Roman" w:hAnsi="Times New Roman" w:eastAsia="仿宋_GB2312" w:cs="Times New Roman"/>
                <w:sz w:val="24"/>
              </w:rPr>
              <w:t>5.本平台按要求在工信部进行ICP网站备案、公安机关网站备案、具有信息安全等级保护证书和安全测评报告，并承诺在接入国家职业教育智慧教育平台时满足要求。</w:t>
            </w:r>
          </w:p>
          <w:p>
            <w:pPr>
              <w:ind w:firstLine="4080" w:firstLineChars="1700"/>
              <w:rPr>
                <w:rFonts w:ascii="Times New Roman" w:hAnsi="Times New Roman" w:eastAsia="仿宋_GB2312" w:cs="Times New Roman"/>
                <w:sz w:val="24"/>
              </w:rPr>
            </w:pPr>
            <w:r>
              <w:rPr>
                <w:rFonts w:ascii="Times New Roman" w:hAnsi="Times New Roman" w:eastAsia="仿宋_GB2312" w:cs="Times New Roman"/>
                <w:sz w:val="24"/>
              </w:rPr>
              <w:t>课程平台单位（公章）：</w:t>
            </w:r>
          </w:p>
          <w:p>
            <w:pPr>
              <w:rPr>
                <w:rFonts w:ascii="Times New Roman" w:hAnsi="Times New Roman" w:eastAsia="仿宋_GB2312" w:cs="Times New Roman"/>
                <w:sz w:val="24"/>
              </w:rPr>
            </w:pPr>
            <w:r>
              <w:rPr>
                <w:rFonts w:ascii="Times New Roman" w:hAnsi="Times New Roman" w:eastAsia="仿宋_GB2312" w:cs="Times New Roman"/>
                <w:sz w:val="24"/>
              </w:rPr>
              <w:t>联系人及电话：</w:t>
            </w:r>
          </w:p>
        </w:tc>
      </w:tr>
    </w:tbl>
    <w:p>
      <w:pPr>
        <w:rPr>
          <w:rFonts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">
          <v:path/>
          <v:fill on="f" focussize="0,0"/>
          <v:stroke on="f" weight="0.5pt" joinstyle="miter"/>
          <v:imagedata o:title=""/>
          <o:lock v:ext="edit"/>
          <v:textbox inset="0mm,0mm,0mm,0mm" style="mso-fit-shape-to-text:t;">
            <w:txbxContent>
              <w:p>
                <w:pPr>
                  <w:pStyle w:val="2"/>
                </w:pPr>
                <w:r>
                  <w:t xml:space="preserve">— </w:t>
                </w:r>
                <w:r>
                  <w:fldChar w:fldCharType="begin"/>
                </w:r>
                <w:r>
                  <w:instrText xml:space="preserve"> PAGE  \* MERGEFORMAT </w:instrText>
                </w:r>
                <w:r>
                  <w:fldChar w:fldCharType="separate"/>
                </w:r>
                <w:r>
                  <w:t>6</w:t>
                </w:r>
                <w:r>
                  <w:fldChar w:fldCharType="end"/>
                </w:r>
                <w:r>
                  <w:t xml:space="preserve"> —</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BiNWEyYTRhZTNmYjI0OWQ0OWRlNjU1YTdkOGNkNjQifQ=="/>
  </w:docVars>
  <w:rsids>
    <w:rsidRoot w:val="00226A20"/>
    <w:rsid w:val="000123A0"/>
    <w:rsid w:val="00086854"/>
    <w:rsid w:val="000B4642"/>
    <w:rsid w:val="000F453D"/>
    <w:rsid w:val="001401CD"/>
    <w:rsid w:val="00151CD3"/>
    <w:rsid w:val="00160DDC"/>
    <w:rsid w:val="001A03F3"/>
    <w:rsid w:val="00226A20"/>
    <w:rsid w:val="00277058"/>
    <w:rsid w:val="002D52DD"/>
    <w:rsid w:val="002F4AF1"/>
    <w:rsid w:val="002F5882"/>
    <w:rsid w:val="0031546A"/>
    <w:rsid w:val="00323FD5"/>
    <w:rsid w:val="00330A94"/>
    <w:rsid w:val="003D5EE6"/>
    <w:rsid w:val="0040596E"/>
    <w:rsid w:val="00425DE1"/>
    <w:rsid w:val="00432F9D"/>
    <w:rsid w:val="00454230"/>
    <w:rsid w:val="0056117B"/>
    <w:rsid w:val="00577DE7"/>
    <w:rsid w:val="005D1932"/>
    <w:rsid w:val="005F1BD1"/>
    <w:rsid w:val="00633E85"/>
    <w:rsid w:val="00645F6D"/>
    <w:rsid w:val="00686F66"/>
    <w:rsid w:val="006B1AA2"/>
    <w:rsid w:val="006F59DB"/>
    <w:rsid w:val="0075743D"/>
    <w:rsid w:val="00780C56"/>
    <w:rsid w:val="007B3CE4"/>
    <w:rsid w:val="00817A7C"/>
    <w:rsid w:val="00836673"/>
    <w:rsid w:val="008453B1"/>
    <w:rsid w:val="0088751D"/>
    <w:rsid w:val="00896121"/>
    <w:rsid w:val="008B0CCB"/>
    <w:rsid w:val="00904244"/>
    <w:rsid w:val="0093102F"/>
    <w:rsid w:val="00A12837"/>
    <w:rsid w:val="00A2168A"/>
    <w:rsid w:val="00B21BF2"/>
    <w:rsid w:val="00BB6E87"/>
    <w:rsid w:val="00BC476C"/>
    <w:rsid w:val="00C54DBD"/>
    <w:rsid w:val="00C9491D"/>
    <w:rsid w:val="00CA3702"/>
    <w:rsid w:val="00CA379C"/>
    <w:rsid w:val="00CC3106"/>
    <w:rsid w:val="00CD56E4"/>
    <w:rsid w:val="00D23D25"/>
    <w:rsid w:val="00D34D68"/>
    <w:rsid w:val="00D70869"/>
    <w:rsid w:val="00D9512F"/>
    <w:rsid w:val="00E20687"/>
    <w:rsid w:val="00E3198B"/>
    <w:rsid w:val="00E60B16"/>
    <w:rsid w:val="00E6292F"/>
    <w:rsid w:val="00E70B04"/>
    <w:rsid w:val="00EF228D"/>
    <w:rsid w:val="00F20432"/>
    <w:rsid w:val="00F24C7E"/>
    <w:rsid w:val="00F471EA"/>
    <w:rsid w:val="00F47A03"/>
    <w:rsid w:val="00F9571B"/>
    <w:rsid w:val="00FD7A09"/>
    <w:rsid w:val="0C275B5F"/>
    <w:rsid w:val="0ECF7E88"/>
    <w:rsid w:val="2AD412AC"/>
    <w:rsid w:val="2E4B190E"/>
    <w:rsid w:val="302604BF"/>
    <w:rsid w:val="34293D5D"/>
    <w:rsid w:val="3F087854"/>
    <w:rsid w:val="41872481"/>
    <w:rsid w:val="42354CD7"/>
    <w:rsid w:val="45383B3F"/>
    <w:rsid w:val="469E0CA1"/>
    <w:rsid w:val="53C37DE8"/>
    <w:rsid w:val="612F278B"/>
    <w:rsid w:val="62320319"/>
    <w:rsid w:val="68D51DF4"/>
    <w:rsid w:val="6A916745"/>
    <w:rsid w:val="77913143"/>
    <w:rsid w:val="77A46DBE"/>
    <w:rsid w:val="78B14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semiHidden/>
    <w:uiPriority w:val="99"/>
    <w:rPr>
      <w:sz w:val="18"/>
      <w:szCs w:val="18"/>
    </w:rPr>
  </w:style>
  <w:style w:type="character" w:customStyle="1" w:styleId="8">
    <w:name w:val="页脚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8</Pages>
  <Words>499</Words>
  <Characters>2850</Characters>
  <Lines>23</Lines>
  <Paragraphs>6</Paragraphs>
  <TotalTime>0</TotalTime>
  <ScaleCrop>false</ScaleCrop>
  <LinksUpToDate>false</LinksUpToDate>
  <CharactersWithSpaces>3343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2022-07-30T04:48:00Z</dcterms:created>
  <dc:creator>Windows 用户</dc:creator>
  <cp:lastModifiedBy>一叶秋</cp:lastModifiedBy>
  <dcterms:modified xsi:type="dcterms:W3CDTF">2024-03-05T08:06:45Z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721E9349672A4DBAA5AD1620E1F9B29E</vt:lpwstr>
  </property>
</Properties>
</file>